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EC6E5" w14:textId="38855F98" w:rsidR="005848D8" w:rsidRDefault="005848D8" w:rsidP="000D3E46">
      <w:pPr>
        <w:jc w:val="center"/>
        <w:rPr>
          <w:rFonts w:asciiTheme="majorHAnsi" w:hAnsiTheme="majorHAnsi"/>
          <w:b/>
          <w:bCs/>
          <w:sz w:val="28"/>
          <w:szCs w:val="28"/>
          <w:u w:val="single"/>
        </w:rPr>
      </w:pPr>
      <w:r>
        <w:rPr>
          <w:rFonts w:asciiTheme="majorHAnsi" w:hAnsiTheme="majorHAnsi"/>
          <w:b/>
          <w:bCs/>
          <w:sz w:val="28"/>
          <w:szCs w:val="28"/>
          <w:u w:val="single"/>
        </w:rPr>
        <w:t xml:space="preserve"> </w:t>
      </w:r>
    </w:p>
    <w:p w14:paraId="796C4B45" w14:textId="681293D4" w:rsidR="000D3E46" w:rsidRPr="00AF6A35" w:rsidRDefault="005848D8" w:rsidP="000D3E46">
      <w:pPr>
        <w:jc w:val="center"/>
        <w:rPr>
          <w:rFonts w:asciiTheme="majorHAnsi" w:hAnsiTheme="majorHAnsi"/>
          <w:b/>
          <w:bCs/>
          <w:sz w:val="28"/>
          <w:szCs w:val="28"/>
          <w:u w:val="single"/>
        </w:rPr>
      </w:pPr>
      <w:r>
        <w:rPr>
          <w:rFonts w:asciiTheme="majorHAnsi" w:hAnsiTheme="majorHAnsi"/>
          <w:b/>
          <w:bCs/>
          <w:sz w:val="28"/>
          <w:szCs w:val="28"/>
          <w:u w:val="single"/>
        </w:rPr>
        <w:t>M</w:t>
      </w:r>
      <w:r w:rsidR="000D3E46" w:rsidRPr="00AF6A35">
        <w:rPr>
          <w:rFonts w:asciiTheme="majorHAnsi" w:hAnsiTheme="majorHAnsi"/>
          <w:b/>
          <w:bCs/>
          <w:sz w:val="28"/>
          <w:szCs w:val="28"/>
          <w:u w:val="single"/>
        </w:rPr>
        <w:t xml:space="preserve">INUTES OF </w:t>
      </w:r>
      <w:r w:rsidR="00593E25" w:rsidRPr="00AF6A35">
        <w:rPr>
          <w:rFonts w:asciiTheme="majorHAnsi" w:hAnsiTheme="majorHAnsi"/>
          <w:b/>
          <w:bCs/>
          <w:sz w:val="28"/>
          <w:szCs w:val="28"/>
          <w:u w:val="single"/>
        </w:rPr>
        <w:t xml:space="preserve">Annual Budget Adoption Meeting </w:t>
      </w:r>
      <w:r w:rsidR="000D3E46" w:rsidRPr="00AF6A35">
        <w:rPr>
          <w:rFonts w:asciiTheme="majorHAnsi" w:hAnsiTheme="majorHAnsi"/>
          <w:b/>
          <w:bCs/>
          <w:sz w:val="28"/>
          <w:szCs w:val="28"/>
          <w:u w:val="single"/>
        </w:rPr>
        <w:t xml:space="preserve"> </w:t>
      </w:r>
    </w:p>
    <w:p w14:paraId="295A35F3" w14:textId="7F81C508" w:rsidR="000D3E46" w:rsidRPr="00AF6A35" w:rsidRDefault="000D3E46" w:rsidP="001C1CBB">
      <w:pPr>
        <w:spacing w:before="0" w:after="0" w:line="240" w:lineRule="auto"/>
        <w:jc w:val="center"/>
        <w:rPr>
          <w:rFonts w:asciiTheme="majorHAnsi" w:hAnsiTheme="majorHAnsi"/>
          <w:bCs/>
          <w:sz w:val="28"/>
          <w:szCs w:val="28"/>
        </w:rPr>
      </w:pPr>
      <w:r w:rsidRPr="00AF6A35">
        <w:rPr>
          <w:rFonts w:asciiTheme="majorHAnsi" w:hAnsiTheme="majorHAnsi"/>
          <w:bCs/>
          <w:sz w:val="28"/>
          <w:szCs w:val="28"/>
        </w:rPr>
        <w:t xml:space="preserve">Date:  </w:t>
      </w:r>
      <w:r w:rsidR="009248FB" w:rsidRPr="00AF6A35">
        <w:rPr>
          <w:rFonts w:asciiTheme="majorHAnsi" w:hAnsiTheme="majorHAnsi"/>
          <w:bCs/>
          <w:sz w:val="28"/>
          <w:szCs w:val="28"/>
        </w:rPr>
        <w:t xml:space="preserve">Tuesday </w:t>
      </w:r>
      <w:r w:rsidR="00593E25" w:rsidRPr="00AF6A35">
        <w:rPr>
          <w:rFonts w:asciiTheme="majorHAnsi" w:hAnsiTheme="majorHAnsi"/>
          <w:bCs/>
          <w:sz w:val="28"/>
          <w:szCs w:val="28"/>
        </w:rPr>
        <w:t>December 8</w:t>
      </w:r>
      <w:r w:rsidR="00D4769D" w:rsidRPr="00AF6A35">
        <w:rPr>
          <w:rFonts w:asciiTheme="majorHAnsi" w:hAnsiTheme="majorHAnsi"/>
          <w:bCs/>
          <w:sz w:val="28"/>
          <w:szCs w:val="28"/>
        </w:rPr>
        <w:t>, 2020</w:t>
      </w:r>
      <w:r w:rsidR="00593E25" w:rsidRPr="00AF6A35">
        <w:rPr>
          <w:rFonts w:asciiTheme="majorHAnsi" w:hAnsiTheme="majorHAnsi"/>
          <w:bCs/>
          <w:sz w:val="28"/>
          <w:szCs w:val="28"/>
        </w:rPr>
        <w:t xml:space="preserve"> </w:t>
      </w:r>
    </w:p>
    <w:p w14:paraId="04D46979" w14:textId="6841EEF2" w:rsidR="000D3E46" w:rsidRPr="00AF6A35" w:rsidRDefault="000D3E46" w:rsidP="001C1CBB">
      <w:pPr>
        <w:spacing w:before="0" w:after="0" w:line="240" w:lineRule="auto"/>
        <w:jc w:val="center"/>
        <w:rPr>
          <w:rFonts w:asciiTheme="majorHAnsi" w:hAnsiTheme="majorHAnsi"/>
          <w:bCs/>
          <w:sz w:val="28"/>
          <w:szCs w:val="28"/>
        </w:rPr>
      </w:pPr>
      <w:r w:rsidRPr="00AF6A35">
        <w:rPr>
          <w:rFonts w:asciiTheme="majorHAnsi" w:hAnsiTheme="majorHAnsi"/>
          <w:bCs/>
          <w:sz w:val="28"/>
          <w:szCs w:val="28"/>
        </w:rPr>
        <w:t>Time:  9:</w:t>
      </w:r>
      <w:r w:rsidR="009B04DB" w:rsidRPr="00AF6A35">
        <w:rPr>
          <w:rFonts w:asciiTheme="majorHAnsi" w:hAnsiTheme="majorHAnsi"/>
          <w:bCs/>
          <w:sz w:val="28"/>
          <w:szCs w:val="28"/>
        </w:rPr>
        <w:t>0</w:t>
      </w:r>
      <w:r w:rsidRPr="00AF6A35">
        <w:rPr>
          <w:rFonts w:asciiTheme="majorHAnsi" w:hAnsiTheme="majorHAnsi"/>
          <w:bCs/>
          <w:sz w:val="28"/>
          <w:szCs w:val="28"/>
        </w:rPr>
        <w:t>0am</w:t>
      </w:r>
    </w:p>
    <w:p w14:paraId="4478B2B3" w14:textId="77777777" w:rsidR="009248FB" w:rsidRPr="00AF6A35" w:rsidRDefault="009248FB" w:rsidP="001C1CBB">
      <w:pPr>
        <w:spacing w:before="0" w:after="0" w:line="240" w:lineRule="auto"/>
        <w:jc w:val="center"/>
        <w:rPr>
          <w:rFonts w:asciiTheme="majorHAnsi" w:hAnsiTheme="majorHAnsi"/>
          <w:bCs/>
          <w:sz w:val="28"/>
          <w:szCs w:val="28"/>
        </w:rPr>
      </w:pPr>
    </w:p>
    <w:p w14:paraId="32DCBFA0" w14:textId="656C4F5F" w:rsidR="009248FB" w:rsidRPr="00AF6A35" w:rsidRDefault="009248FB" w:rsidP="001C1CBB">
      <w:pPr>
        <w:spacing w:before="0" w:after="0" w:line="240" w:lineRule="auto"/>
        <w:jc w:val="center"/>
        <w:rPr>
          <w:rFonts w:asciiTheme="majorHAnsi" w:hAnsiTheme="majorHAnsi"/>
          <w:bCs/>
          <w:sz w:val="28"/>
          <w:szCs w:val="28"/>
        </w:rPr>
      </w:pPr>
      <w:r w:rsidRPr="00AF6A35">
        <w:rPr>
          <w:rFonts w:asciiTheme="majorHAnsi" w:hAnsiTheme="majorHAnsi"/>
          <w:bCs/>
          <w:sz w:val="28"/>
          <w:szCs w:val="28"/>
          <w:highlight w:val="yellow"/>
        </w:rPr>
        <w:t>(Instead of Call in, this meeting was accessed by the zoom invite.)</w:t>
      </w:r>
    </w:p>
    <w:p w14:paraId="072DE142" w14:textId="77777777" w:rsidR="009248FB" w:rsidRPr="00AF6A35" w:rsidRDefault="009248FB" w:rsidP="001C1CBB">
      <w:pPr>
        <w:spacing w:before="0" w:after="0" w:line="240" w:lineRule="auto"/>
        <w:jc w:val="center"/>
        <w:rPr>
          <w:rFonts w:asciiTheme="majorHAnsi" w:hAnsiTheme="majorHAnsi"/>
          <w:bCs/>
          <w:sz w:val="28"/>
          <w:szCs w:val="28"/>
        </w:rPr>
      </w:pPr>
    </w:p>
    <w:p w14:paraId="7ADB95C5" w14:textId="3070D1E6" w:rsidR="000D3E46" w:rsidRPr="00AF6A35" w:rsidRDefault="000D3E46" w:rsidP="000D3E46">
      <w:pPr>
        <w:widowControl w:val="0"/>
        <w:numPr>
          <w:ilvl w:val="0"/>
          <w:numId w:val="1"/>
        </w:numPr>
        <w:autoSpaceDE w:val="0"/>
        <w:autoSpaceDN w:val="0"/>
        <w:adjustRightInd w:val="0"/>
        <w:spacing w:before="0" w:after="0" w:line="240" w:lineRule="auto"/>
        <w:ind w:left="1215"/>
        <w:jc w:val="both"/>
        <w:rPr>
          <w:rFonts w:asciiTheme="majorHAnsi" w:hAnsiTheme="majorHAnsi"/>
          <w:sz w:val="28"/>
          <w:szCs w:val="28"/>
        </w:rPr>
      </w:pPr>
      <w:r w:rsidRPr="00AF6A35">
        <w:rPr>
          <w:rFonts w:asciiTheme="majorHAnsi" w:hAnsiTheme="majorHAnsi"/>
          <w:sz w:val="28"/>
          <w:szCs w:val="28"/>
        </w:rPr>
        <w:t>Certify a Quorum of Directors:  Board member</w:t>
      </w:r>
      <w:r w:rsidR="00D11565" w:rsidRPr="00AF6A35">
        <w:rPr>
          <w:rFonts w:asciiTheme="majorHAnsi" w:hAnsiTheme="majorHAnsi"/>
          <w:sz w:val="28"/>
          <w:szCs w:val="28"/>
        </w:rPr>
        <w:t>s</w:t>
      </w:r>
      <w:r w:rsidRPr="00AF6A35">
        <w:rPr>
          <w:rFonts w:asciiTheme="majorHAnsi" w:hAnsiTheme="majorHAnsi"/>
          <w:sz w:val="28"/>
          <w:szCs w:val="28"/>
        </w:rPr>
        <w:t xml:space="preserve"> Lee Christoferson, </w:t>
      </w:r>
      <w:r w:rsidR="004E4490" w:rsidRPr="00AF6A35">
        <w:rPr>
          <w:rFonts w:asciiTheme="majorHAnsi" w:hAnsiTheme="majorHAnsi"/>
          <w:sz w:val="28"/>
          <w:szCs w:val="28"/>
        </w:rPr>
        <w:t xml:space="preserve">Rick Lovett,       </w:t>
      </w:r>
      <w:r w:rsidR="009248FB" w:rsidRPr="00AF6A35">
        <w:rPr>
          <w:rFonts w:asciiTheme="majorHAnsi" w:hAnsiTheme="majorHAnsi"/>
          <w:sz w:val="28"/>
          <w:szCs w:val="28"/>
        </w:rPr>
        <w:t>Susie Williams</w:t>
      </w:r>
      <w:r w:rsidR="00CA24F2" w:rsidRPr="00AF6A35">
        <w:rPr>
          <w:rFonts w:asciiTheme="majorHAnsi" w:hAnsiTheme="majorHAnsi"/>
          <w:sz w:val="28"/>
          <w:szCs w:val="28"/>
        </w:rPr>
        <w:t xml:space="preserve">, </w:t>
      </w:r>
      <w:r w:rsidR="00593E25" w:rsidRPr="00AF6A35">
        <w:rPr>
          <w:rFonts w:asciiTheme="majorHAnsi" w:hAnsiTheme="majorHAnsi"/>
          <w:sz w:val="28"/>
          <w:szCs w:val="28"/>
        </w:rPr>
        <w:t xml:space="preserve">Patrick Koziol </w:t>
      </w:r>
      <w:r w:rsidR="00CA24F2" w:rsidRPr="00AF6A35">
        <w:rPr>
          <w:rFonts w:asciiTheme="majorHAnsi" w:hAnsiTheme="majorHAnsi"/>
          <w:sz w:val="28"/>
          <w:szCs w:val="28"/>
        </w:rPr>
        <w:t xml:space="preserve">and </w:t>
      </w:r>
      <w:r w:rsidRPr="00AF6A35">
        <w:rPr>
          <w:rFonts w:asciiTheme="majorHAnsi" w:hAnsiTheme="majorHAnsi"/>
          <w:sz w:val="28"/>
          <w:szCs w:val="28"/>
        </w:rPr>
        <w:t>Sandy Matava were present</w:t>
      </w:r>
      <w:r w:rsidR="00CA24F2" w:rsidRPr="00AF6A35">
        <w:rPr>
          <w:rFonts w:asciiTheme="majorHAnsi" w:hAnsiTheme="majorHAnsi"/>
          <w:sz w:val="28"/>
          <w:szCs w:val="28"/>
        </w:rPr>
        <w:t>.</w:t>
      </w:r>
      <w:r w:rsidRPr="00AF6A35">
        <w:rPr>
          <w:rFonts w:asciiTheme="majorHAnsi" w:hAnsiTheme="majorHAnsi"/>
          <w:sz w:val="28"/>
          <w:szCs w:val="28"/>
        </w:rPr>
        <w:t xml:space="preserve"> </w:t>
      </w:r>
      <w:r w:rsidR="00CA24F2" w:rsidRPr="00AF6A35">
        <w:rPr>
          <w:rFonts w:asciiTheme="majorHAnsi" w:hAnsiTheme="majorHAnsi"/>
          <w:sz w:val="28"/>
          <w:szCs w:val="28"/>
        </w:rPr>
        <w:t xml:space="preserve"> </w:t>
      </w:r>
    </w:p>
    <w:p w14:paraId="550DAA5D" w14:textId="77777777" w:rsidR="001C1CBB" w:rsidRPr="00AF6A35" w:rsidRDefault="001C1CBB" w:rsidP="001C1CBB">
      <w:pPr>
        <w:widowControl w:val="0"/>
        <w:autoSpaceDE w:val="0"/>
        <w:autoSpaceDN w:val="0"/>
        <w:adjustRightInd w:val="0"/>
        <w:spacing w:before="0" w:after="0" w:line="240" w:lineRule="auto"/>
        <w:ind w:left="720"/>
        <w:jc w:val="both"/>
        <w:rPr>
          <w:rFonts w:asciiTheme="majorHAnsi" w:hAnsiTheme="majorHAnsi"/>
          <w:sz w:val="28"/>
          <w:szCs w:val="28"/>
        </w:rPr>
      </w:pPr>
    </w:p>
    <w:p w14:paraId="084D9F1C" w14:textId="3EAA2E9C" w:rsidR="000D3E46" w:rsidRPr="00AF6A35" w:rsidRDefault="000D3E46" w:rsidP="000D3E46">
      <w:pPr>
        <w:widowControl w:val="0"/>
        <w:numPr>
          <w:ilvl w:val="0"/>
          <w:numId w:val="1"/>
        </w:numPr>
        <w:autoSpaceDE w:val="0"/>
        <w:autoSpaceDN w:val="0"/>
        <w:adjustRightInd w:val="0"/>
        <w:spacing w:before="0" w:after="0" w:line="240" w:lineRule="auto"/>
        <w:rPr>
          <w:rFonts w:asciiTheme="majorHAnsi" w:hAnsiTheme="majorHAnsi"/>
          <w:sz w:val="28"/>
          <w:szCs w:val="28"/>
        </w:rPr>
      </w:pPr>
      <w:r w:rsidRPr="00AF6A35">
        <w:rPr>
          <w:rFonts w:asciiTheme="majorHAnsi" w:hAnsiTheme="majorHAnsi"/>
          <w:sz w:val="28"/>
          <w:szCs w:val="28"/>
        </w:rPr>
        <w:t>Call to Order:  The meeting was called to order by President Lee Christoferson at 9:</w:t>
      </w:r>
      <w:r w:rsidR="009B04DB" w:rsidRPr="00AF6A35">
        <w:rPr>
          <w:rFonts w:asciiTheme="majorHAnsi" w:hAnsiTheme="majorHAnsi"/>
          <w:sz w:val="28"/>
          <w:szCs w:val="28"/>
        </w:rPr>
        <w:t>0</w:t>
      </w:r>
      <w:r w:rsidR="00593E25" w:rsidRPr="00AF6A35">
        <w:rPr>
          <w:rFonts w:asciiTheme="majorHAnsi" w:hAnsiTheme="majorHAnsi"/>
          <w:sz w:val="28"/>
          <w:szCs w:val="28"/>
        </w:rPr>
        <w:t>4</w:t>
      </w:r>
      <w:r w:rsidRPr="00AF6A35">
        <w:rPr>
          <w:rFonts w:asciiTheme="majorHAnsi" w:hAnsiTheme="majorHAnsi"/>
          <w:sz w:val="28"/>
          <w:szCs w:val="28"/>
        </w:rPr>
        <w:t>am.</w:t>
      </w:r>
    </w:p>
    <w:p w14:paraId="24DDA92D" w14:textId="77777777" w:rsidR="000D3E46" w:rsidRPr="00AF6A35" w:rsidRDefault="000D3E46" w:rsidP="000D3E46">
      <w:pPr>
        <w:pStyle w:val="ListParagraph"/>
        <w:rPr>
          <w:rFonts w:asciiTheme="majorHAnsi" w:hAnsiTheme="majorHAnsi"/>
          <w:sz w:val="28"/>
          <w:szCs w:val="28"/>
        </w:rPr>
      </w:pPr>
    </w:p>
    <w:p w14:paraId="47D8D8AC" w14:textId="5C56F3CD" w:rsidR="009248FB" w:rsidRPr="00AF6A35" w:rsidRDefault="000D3E46" w:rsidP="00593E25">
      <w:pPr>
        <w:widowControl w:val="0"/>
        <w:numPr>
          <w:ilvl w:val="0"/>
          <w:numId w:val="1"/>
        </w:numPr>
        <w:autoSpaceDE w:val="0"/>
        <w:autoSpaceDN w:val="0"/>
        <w:adjustRightInd w:val="0"/>
        <w:spacing w:before="0" w:after="0" w:line="240" w:lineRule="auto"/>
        <w:rPr>
          <w:rFonts w:asciiTheme="majorHAnsi" w:hAnsiTheme="majorHAnsi"/>
          <w:sz w:val="28"/>
          <w:szCs w:val="28"/>
        </w:rPr>
      </w:pPr>
      <w:r w:rsidRPr="00AF6A35">
        <w:rPr>
          <w:rFonts w:asciiTheme="majorHAnsi" w:hAnsiTheme="majorHAnsi"/>
          <w:sz w:val="28"/>
          <w:szCs w:val="28"/>
        </w:rPr>
        <w:t>Proof of Notice of M</w:t>
      </w:r>
      <w:bookmarkStart w:id="0" w:name="_GoBack"/>
      <w:bookmarkEnd w:id="0"/>
      <w:r w:rsidRPr="00AF6A35">
        <w:rPr>
          <w:rFonts w:asciiTheme="majorHAnsi" w:hAnsiTheme="majorHAnsi"/>
          <w:sz w:val="28"/>
          <w:szCs w:val="28"/>
        </w:rPr>
        <w:t>eeting:  Notice of the meeting was posted in the condominium lobby.</w:t>
      </w:r>
    </w:p>
    <w:p w14:paraId="03276A73" w14:textId="77777777" w:rsidR="009B04DB" w:rsidRPr="00AF6A35" w:rsidRDefault="009B04DB" w:rsidP="009B04DB">
      <w:pPr>
        <w:pStyle w:val="ListParagraph"/>
        <w:rPr>
          <w:rFonts w:asciiTheme="majorHAnsi" w:hAnsiTheme="majorHAnsi"/>
          <w:sz w:val="28"/>
          <w:szCs w:val="28"/>
        </w:rPr>
      </w:pPr>
    </w:p>
    <w:p w14:paraId="1A2B6844" w14:textId="37FD1833" w:rsidR="009B04DB" w:rsidRPr="00AF6A35" w:rsidRDefault="009B04DB" w:rsidP="000D3E46">
      <w:pPr>
        <w:widowControl w:val="0"/>
        <w:numPr>
          <w:ilvl w:val="0"/>
          <w:numId w:val="1"/>
        </w:numPr>
        <w:autoSpaceDE w:val="0"/>
        <w:autoSpaceDN w:val="0"/>
        <w:adjustRightInd w:val="0"/>
        <w:spacing w:before="0" w:after="0" w:line="240" w:lineRule="auto"/>
        <w:rPr>
          <w:rFonts w:asciiTheme="majorHAnsi" w:hAnsiTheme="majorHAnsi"/>
          <w:sz w:val="28"/>
          <w:szCs w:val="28"/>
        </w:rPr>
      </w:pPr>
      <w:r w:rsidRPr="00AF6A35">
        <w:rPr>
          <w:rFonts w:asciiTheme="majorHAnsi" w:hAnsiTheme="majorHAnsi"/>
          <w:sz w:val="28"/>
          <w:szCs w:val="28"/>
        </w:rPr>
        <w:t xml:space="preserve">The minutes of the </w:t>
      </w:r>
      <w:r w:rsidR="00593E25" w:rsidRPr="00AF6A35">
        <w:rPr>
          <w:rFonts w:asciiTheme="majorHAnsi" w:hAnsiTheme="majorHAnsi"/>
          <w:sz w:val="28"/>
          <w:szCs w:val="28"/>
        </w:rPr>
        <w:t>October 27</w:t>
      </w:r>
      <w:r w:rsidR="00D4769D" w:rsidRPr="00AF6A35">
        <w:rPr>
          <w:rFonts w:asciiTheme="majorHAnsi" w:hAnsiTheme="majorHAnsi"/>
          <w:sz w:val="28"/>
          <w:szCs w:val="28"/>
        </w:rPr>
        <w:t>, 2020</w:t>
      </w:r>
      <w:r w:rsidRPr="00AF6A35">
        <w:rPr>
          <w:rFonts w:asciiTheme="majorHAnsi" w:hAnsiTheme="majorHAnsi"/>
          <w:sz w:val="28"/>
          <w:szCs w:val="28"/>
        </w:rPr>
        <w:t xml:space="preserve"> </w:t>
      </w:r>
      <w:r w:rsidR="009248FB" w:rsidRPr="00AF6A35">
        <w:rPr>
          <w:rFonts w:asciiTheme="majorHAnsi" w:hAnsiTheme="majorHAnsi"/>
          <w:sz w:val="28"/>
          <w:szCs w:val="28"/>
        </w:rPr>
        <w:t xml:space="preserve">meeting </w:t>
      </w:r>
      <w:r w:rsidR="00593E25" w:rsidRPr="00AF6A35">
        <w:rPr>
          <w:rFonts w:asciiTheme="majorHAnsi" w:hAnsiTheme="majorHAnsi"/>
          <w:sz w:val="28"/>
          <w:szCs w:val="28"/>
        </w:rPr>
        <w:t>were</w:t>
      </w:r>
      <w:r w:rsidR="009F674D" w:rsidRPr="00AF6A35">
        <w:rPr>
          <w:rFonts w:asciiTheme="majorHAnsi" w:hAnsiTheme="majorHAnsi"/>
          <w:sz w:val="28"/>
          <w:szCs w:val="28"/>
        </w:rPr>
        <w:t xml:space="preserve"> </w:t>
      </w:r>
      <w:r w:rsidRPr="00AF6A35">
        <w:rPr>
          <w:rFonts w:asciiTheme="majorHAnsi" w:hAnsiTheme="majorHAnsi"/>
          <w:sz w:val="28"/>
          <w:szCs w:val="28"/>
        </w:rPr>
        <w:t xml:space="preserve">approved as </w:t>
      </w:r>
      <w:r w:rsidR="009F674D" w:rsidRPr="00AF6A35">
        <w:rPr>
          <w:rFonts w:asciiTheme="majorHAnsi" w:hAnsiTheme="majorHAnsi"/>
          <w:sz w:val="28"/>
          <w:szCs w:val="28"/>
        </w:rPr>
        <w:t>amended</w:t>
      </w:r>
      <w:r w:rsidRPr="00AF6A35">
        <w:rPr>
          <w:rFonts w:asciiTheme="majorHAnsi" w:hAnsiTheme="majorHAnsi"/>
          <w:sz w:val="28"/>
          <w:szCs w:val="28"/>
        </w:rPr>
        <w:t>.</w:t>
      </w:r>
    </w:p>
    <w:p w14:paraId="0E4BABCF" w14:textId="77777777" w:rsidR="00425ED3" w:rsidRPr="00AF6A35" w:rsidRDefault="00425ED3" w:rsidP="00425ED3">
      <w:pPr>
        <w:pStyle w:val="ListParagraph"/>
        <w:rPr>
          <w:rFonts w:asciiTheme="majorHAnsi" w:hAnsiTheme="majorHAnsi"/>
          <w:sz w:val="28"/>
          <w:szCs w:val="28"/>
        </w:rPr>
      </w:pPr>
    </w:p>
    <w:p w14:paraId="0813865C" w14:textId="2ABBAF87" w:rsidR="00593E25" w:rsidRPr="00681905" w:rsidRDefault="00425ED3" w:rsidP="00593E25">
      <w:pPr>
        <w:pStyle w:val="ListParagraph"/>
        <w:numPr>
          <w:ilvl w:val="0"/>
          <w:numId w:val="1"/>
        </w:numPr>
        <w:rPr>
          <w:rFonts w:asciiTheme="majorHAnsi" w:hAnsiTheme="majorHAnsi"/>
          <w:sz w:val="28"/>
          <w:szCs w:val="28"/>
        </w:rPr>
      </w:pPr>
      <w:r w:rsidRPr="00681905">
        <w:rPr>
          <w:rFonts w:asciiTheme="majorHAnsi" w:hAnsiTheme="majorHAnsi"/>
          <w:sz w:val="28"/>
          <w:szCs w:val="28"/>
        </w:rPr>
        <w:t xml:space="preserve">Financial report:  </w:t>
      </w:r>
      <w:r w:rsidR="009F674D" w:rsidRPr="00681905">
        <w:rPr>
          <w:rFonts w:asciiTheme="majorHAnsi" w:hAnsiTheme="majorHAnsi"/>
          <w:sz w:val="28"/>
          <w:szCs w:val="28"/>
        </w:rPr>
        <w:t xml:space="preserve">The budget workshop for </w:t>
      </w:r>
      <w:r w:rsidR="00593E25" w:rsidRPr="00681905">
        <w:rPr>
          <w:rFonts w:asciiTheme="majorHAnsi" w:hAnsiTheme="majorHAnsi"/>
          <w:sz w:val="28"/>
          <w:szCs w:val="28"/>
        </w:rPr>
        <w:t xml:space="preserve">the 2021 budget was held on </w:t>
      </w:r>
      <w:r w:rsidR="009F674D" w:rsidRPr="00681905">
        <w:rPr>
          <w:rFonts w:asciiTheme="majorHAnsi" w:hAnsiTheme="majorHAnsi"/>
          <w:sz w:val="28"/>
          <w:szCs w:val="28"/>
        </w:rPr>
        <w:t xml:space="preserve">November 3.  </w:t>
      </w:r>
      <w:r w:rsidR="00593E25" w:rsidRPr="00681905">
        <w:rPr>
          <w:rFonts w:asciiTheme="majorHAnsi" w:hAnsiTheme="majorHAnsi"/>
          <w:sz w:val="28"/>
          <w:szCs w:val="28"/>
        </w:rPr>
        <w:t xml:space="preserve"> The review noted that while there has been no increase in yearly assessments for the past five year, there are a number of mandatory operational expenses budgeted for 2021 and following</w:t>
      </w:r>
      <w:r w:rsidR="00977050" w:rsidRPr="00681905">
        <w:rPr>
          <w:rFonts w:asciiTheme="majorHAnsi" w:hAnsiTheme="majorHAnsi"/>
          <w:sz w:val="28"/>
          <w:szCs w:val="28"/>
        </w:rPr>
        <w:t>,</w:t>
      </w:r>
      <w:r w:rsidR="00593E25" w:rsidRPr="00681905">
        <w:rPr>
          <w:rFonts w:asciiTheme="majorHAnsi" w:hAnsiTheme="majorHAnsi"/>
          <w:sz w:val="28"/>
          <w:szCs w:val="28"/>
        </w:rPr>
        <w:t xml:space="preserve"> that necessitate an increase in owner assessments of 15%</w:t>
      </w:r>
      <w:r w:rsidR="00977050" w:rsidRPr="00681905">
        <w:rPr>
          <w:rFonts w:asciiTheme="majorHAnsi" w:hAnsiTheme="majorHAnsi"/>
          <w:sz w:val="28"/>
          <w:szCs w:val="28"/>
        </w:rPr>
        <w:t xml:space="preserve">.  </w:t>
      </w:r>
      <w:r w:rsidR="00593E25" w:rsidRPr="00681905">
        <w:rPr>
          <w:rFonts w:asciiTheme="majorHAnsi" w:hAnsiTheme="majorHAnsi"/>
          <w:sz w:val="28"/>
          <w:szCs w:val="28"/>
        </w:rPr>
        <w:t>These operation</w:t>
      </w:r>
      <w:r w:rsidR="00977050" w:rsidRPr="00681905">
        <w:rPr>
          <w:rFonts w:asciiTheme="majorHAnsi" w:hAnsiTheme="majorHAnsi"/>
          <w:sz w:val="28"/>
          <w:szCs w:val="28"/>
        </w:rPr>
        <w:t>al</w:t>
      </w:r>
      <w:r w:rsidR="00593E25" w:rsidRPr="00681905">
        <w:rPr>
          <w:rFonts w:asciiTheme="majorHAnsi" w:hAnsiTheme="majorHAnsi"/>
          <w:sz w:val="28"/>
          <w:szCs w:val="28"/>
        </w:rPr>
        <w:t xml:space="preserve"> expenses include, but are not limited to</w:t>
      </w:r>
      <w:r w:rsidR="00977050" w:rsidRPr="00681905">
        <w:rPr>
          <w:rFonts w:asciiTheme="majorHAnsi" w:hAnsiTheme="majorHAnsi"/>
          <w:sz w:val="28"/>
          <w:szCs w:val="28"/>
        </w:rPr>
        <w:t>,</w:t>
      </w:r>
      <w:r w:rsidR="00593E25" w:rsidRPr="00681905">
        <w:rPr>
          <w:rFonts w:asciiTheme="majorHAnsi" w:hAnsiTheme="majorHAnsi"/>
          <w:sz w:val="28"/>
          <w:szCs w:val="28"/>
        </w:rPr>
        <w:t xml:space="preserve"> increases for:  Flood and Property Insurance (+10%), Cable TV (+15%), Fire Equipment Boxes (+100%) and Trash Disposal (+37</w:t>
      </w:r>
      <w:r w:rsidR="00977050" w:rsidRPr="00681905">
        <w:rPr>
          <w:rFonts w:asciiTheme="majorHAnsi" w:hAnsiTheme="majorHAnsi"/>
          <w:sz w:val="28"/>
          <w:szCs w:val="28"/>
        </w:rPr>
        <w:t>).</w:t>
      </w:r>
    </w:p>
    <w:p w14:paraId="7D498C4E" w14:textId="77777777" w:rsidR="00977050" w:rsidRPr="00681905" w:rsidRDefault="00977050" w:rsidP="00977050">
      <w:pPr>
        <w:pStyle w:val="ListParagraph"/>
        <w:rPr>
          <w:rFonts w:asciiTheme="majorHAnsi" w:hAnsiTheme="majorHAnsi"/>
          <w:sz w:val="28"/>
          <w:szCs w:val="28"/>
        </w:rPr>
      </w:pPr>
    </w:p>
    <w:p w14:paraId="0B353445" w14:textId="096553D1" w:rsidR="00977050" w:rsidRPr="00681905" w:rsidRDefault="00977050" w:rsidP="00AF6A35">
      <w:pPr>
        <w:pStyle w:val="ListParagraph"/>
        <w:ind w:left="1260"/>
        <w:rPr>
          <w:rFonts w:asciiTheme="majorHAnsi" w:hAnsiTheme="majorHAnsi"/>
          <w:sz w:val="28"/>
          <w:szCs w:val="28"/>
        </w:rPr>
      </w:pPr>
      <w:r w:rsidRPr="00681905">
        <w:rPr>
          <w:rFonts w:asciiTheme="majorHAnsi" w:hAnsiTheme="majorHAnsi"/>
          <w:sz w:val="28"/>
          <w:szCs w:val="28"/>
        </w:rPr>
        <w:t>The budget increase will provide for funding these 2021 expenses and a moderate amount for contingency expenses, should they occur.  Capital reserves (currently at ($400,000) will continue to be funded at required levels.</w:t>
      </w:r>
      <w:r w:rsidR="00AF6A35" w:rsidRPr="00681905">
        <w:rPr>
          <w:rFonts w:asciiTheme="majorHAnsi" w:hAnsiTheme="majorHAnsi"/>
          <w:sz w:val="28"/>
          <w:szCs w:val="28"/>
        </w:rPr>
        <w:t xml:space="preserve">  </w:t>
      </w:r>
      <w:r w:rsidRPr="00681905">
        <w:rPr>
          <w:rFonts w:asciiTheme="majorHAnsi" w:hAnsiTheme="majorHAnsi"/>
          <w:sz w:val="28"/>
          <w:szCs w:val="28"/>
        </w:rPr>
        <w:t>A motion was made, seconded and approved.</w:t>
      </w:r>
    </w:p>
    <w:p w14:paraId="0F4D26C9" w14:textId="77777777" w:rsidR="00AF6A35" w:rsidRDefault="00AF6A35" w:rsidP="00AF6A35">
      <w:pPr>
        <w:pStyle w:val="ListParagraph"/>
        <w:ind w:left="1260"/>
        <w:rPr>
          <w:rFonts w:asciiTheme="majorHAnsi" w:hAnsiTheme="majorHAnsi"/>
          <w:sz w:val="28"/>
          <w:szCs w:val="28"/>
        </w:rPr>
      </w:pPr>
    </w:p>
    <w:p w14:paraId="1DD5A6CB" w14:textId="77777777" w:rsidR="00AF6A35" w:rsidRDefault="00AF6A35" w:rsidP="00AF6A35">
      <w:pPr>
        <w:pStyle w:val="ListParagraph"/>
        <w:ind w:left="1260"/>
        <w:rPr>
          <w:rFonts w:asciiTheme="majorHAnsi" w:hAnsiTheme="majorHAnsi"/>
          <w:sz w:val="28"/>
          <w:szCs w:val="28"/>
        </w:rPr>
      </w:pPr>
    </w:p>
    <w:p w14:paraId="62E91267" w14:textId="77777777" w:rsidR="00AF6A35" w:rsidRPr="00AF6A35" w:rsidRDefault="00AF6A35" w:rsidP="00AF6A35">
      <w:pPr>
        <w:pStyle w:val="ListParagraph"/>
        <w:ind w:left="1260"/>
        <w:rPr>
          <w:rFonts w:asciiTheme="majorHAnsi" w:hAnsiTheme="majorHAnsi"/>
          <w:sz w:val="28"/>
          <w:szCs w:val="28"/>
        </w:rPr>
      </w:pPr>
    </w:p>
    <w:p w14:paraId="03963300" w14:textId="77777777" w:rsidR="00977050" w:rsidRDefault="00977050" w:rsidP="00977050">
      <w:pPr>
        <w:pStyle w:val="ListParagraph"/>
        <w:ind w:left="1260"/>
        <w:rPr>
          <w:rFonts w:asciiTheme="majorHAnsi" w:hAnsiTheme="majorHAnsi"/>
          <w:sz w:val="28"/>
          <w:szCs w:val="28"/>
        </w:rPr>
      </w:pPr>
    </w:p>
    <w:p w14:paraId="0A753832" w14:textId="77777777" w:rsidR="00F33EBB" w:rsidRPr="00AF6A35" w:rsidRDefault="00F33EBB" w:rsidP="00977050">
      <w:pPr>
        <w:pStyle w:val="ListParagraph"/>
        <w:ind w:left="1260"/>
        <w:rPr>
          <w:rFonts w:asciiTheme="majorHAnsi" w:hAnsiTheme="majorHAnsi"/>
          <w:sz w:val="28"/>
          <w:szCs w:val="28"/>
        </w:rPr>
      </w:pPr>
    </w:p>
    <w:p w14:paraId="65A5A24F" w14:textId="77777777" w:rsidR="00977050" w:rsidRPr="00AF6A35" w:rsidRDefault="00977050" w:rsidP="00072382">
      <w:pPr>
        <w:widowControl w:val="0"/>
        <w:numPr>
          <w:ilvl w:val="0"/>
          <w:numId w:val="1"/>
        </w:numPr>
        <w:autoSpaceDE w:val="0"/>
        <w:autoSpaceDN w:val="0"/>
        <w:adjustRightInd w:val="0"/>
        <w:spacing w:before="0" w:after="0" w:line="240" w:lineRule="auto"/>
        <w:ind w:left="1440"/>
        <w:rPr>
          <w:rFonts w:asciiTheme="majorHAnsi" w:hAnsiTheme="majorHAnsi"/>
          <w:sz w:val="28"/>
          <w:szCs w:val="28"/>
        </w:rPr>
      </w:pPr>
      <w:r w:rsidRPr="00AF6A35">
        <w:rPr>
          <w:rFonts w:asciiTheme="majorHAnsi" w:hAnsiTheme="majorHAnsi"/>
          <w:sz w:val="28"/>
          <w:szCs w:val="28"/>
        </w:rPr>
        <w:t>Old Business:</w:t>
      </w:r>
    </w:p>
    <w:p w14:paraId="6BD07443" w14:textId="09C48F37" w:rsidR="00E40B3E" w:rsidRPr="00AF6A35" w:rsidRDefault="00977050" w:rsidP="00977050">
      <w:pPr>
        <w:widowControl w:val="0"/>
        <w:numPr>
          <w:ilvl w:val="1"/>
          <w:numId w:val="1"/>
        </w:numPr>
        <w:autoSpaceDE w:val="0"/>
        <w:autoSpaceDN w:val="0"/>
        <w:adjustRightInd w:val="0"/>
        <w:spacing w:before="0" w:after="0" w:line="240" w:lineRule="auto"/>
        <w:rPr>
          <w:rFonts w:asciiTheme="majorHAnsi" w:hAnsiTheme="majorHAnsi"/>
          <w:sz w:val="28"/>
          <w:szCs w:val="28"/>
        </w:rPr>
      </w:pPr>
      <w:r w:rsidRPr="00AF6A35">
        <w:rPr>
          <w:rFonts w:asciiTheme="majorHAnsi" w:hAnsiTheme="majorHAnsi"/>
          <w:sz w:val="28"/>
          <w:szCs w:val="28"/>
        </w:rPr>
        <w:t>Landscaping:  Fall clean up and winter plantings have been completed.  No other projects will be undertaken this year, in consideration of other unbudgeted costs (such as new carpet for the Community Room).</w:t>
      </w:r>
      <w:r w:rsidR="00E40B3E" w:rsidRPr="00AF6A35">
        <w:rPr>
          <w:rFonts w:asciiTheme="majorHAnsi" w:hAnsiTheme="majorHAnsi"/>
          <w:sz w:val="28"/>
          <w:szCs w:val="28"/>
        </w:rPr>
        <w:t xml:space="preserve">   </w:t>
      </w:r>
      <w:r w:rsidRPr="00AF6A35">
        <w:rPr>
          <w:rFonts w:asciiTheme="majorHAnsi" w:hAnsiTheme="majorHAnsi"/>
          <w:sz w:val="28"/>
          <w:szCs w:val="28"/>
        </w:rPr>
        <w:t>There was some discussed about different possible ground covers that might be considered in the future for the internal gardens.</w:t>
      </w:r>
    </w:p>
    <w:p w14:paraId="54B6DAB7" w14:textId="2FCE7C60" w:rsidR="00977050" w:rsidRPr="00AF6A35" w:rsidRDefault="00977050" w:rsidP="00977050">
      <w:pPr>
        <w:widowControl w:val="0"/>
        <w:numPr>
          <w:ilvl w:val="1"/>
          <w:numId w:val="1"/>
        </w:numPr>
        <w:autoSpaceDE w:val="0"/>
        <w:autoSpaceDN w:val="0"/>
        <w:adjustRightInd w:val="0"/>
        <w:spacing w:before="0" w:after="0" w:line="240" w:lineRule="auto"/>
        <w:rPr>
          <w:rFonts w:asciiTheme="majorHAnsi" w:hAnsiTheme="majorHAnsi"/>
          <w:sz w:val="28"/>
          <w:szCs w:val="28"/>
        </w:rPr>
      </w:pPr>
      <w:r w:rsidRPr="00AF6A35">
        <w:rPr>
          <w:rFonts w:asciiTheme="majorHAnsi" w:hAnsiTheme="majorHAnsi"/>
          <w:sz w:val="28"/>
          <w:szCs w:val="28"/>
        </w:rPr>
        <w:t>Electrical update for dock and walkway:  the project is almost complete.  Electric station locations need to be completed, full inspection of the work needs approval and a replacement of the electric eye camera is needed.</w:t>
      </w:r>
    </w:p>
    <w:p w14:paraId="1F8636BC" w14:textId="5310F382" w:rsidR="00977050" w:rsidRPr="00AF6A35" w:rsidRDefault="00977050" w:rsidP="00977050">
      <w:pPr>
        <w:widowControl w:val="0"/>
        <w:numPr>
          <w:ilvl w:val="1"/>
          <w:numId w:val="1"/>
        </w:numPr>
        <w:autoSpaceDE w:val="0"/>
        <w:autoSpaceDN w:val="0"/>
        <w:adjustRightInd w:val="0"/>
        <w:spacing w:before="0" w:after="0" w:line="240" w:lineRule="auto"/>
        <w:rPr>
          <w:rFonts w:asciiTheme="majorHAnsi" w:hAnsiTheme="majorHAnsi"/>
          <w:sz w:val="28"/>
          <w:szCs w:val="28"/>
        </w:rPr>
      </w:pPr>
      <w:r w:rsidRPr="00AF6A35">
        <w:rPr>
          <w:rFonts w:asciiTheme="majorHAnsi" w:hAnsiTheme="majorHAnsi"/>
          <w:sz w:val="28"/>
          <w:szCs w:val="28"/>
        </w:rPr>
        <w:t>Fire extinguisher boxes for 2021</w:t>
      </w:r>
      <w:r w:rsidR="00EF6F8E" w:rsidRPr="00AF6A35">
        <w:rPr>
          <w:rFonts w:asciiTheme="majorHAnsi" w:hAnsiTheme="majorHAnsi"/>
          <w:sz w:val="28"/>
          <w:szCs w:val="28"/>
        </w:rPr>
        <w:t>:  the original number of boxes needed were undercounted.  The project, both purchase of the additional boxes and the installation, will be postponed until next May.</w:t>
      </w:r>
    </w:p>
    <w:p w14:paraId="4C5AAAAD" w14:textId="6654A496" w:rsidR="00EF6F8E" w:rsidRPr="00AF6A35" w:rsidRDefault="00EF6F8E" w:rsidP="00977050">
      <w:pPr>
        <w:widowControl w:val="0"/>
        <w:numPr>
          <w:ilvl w:val="1"/>
          <w:numId w:val="1"/>
        </w:numPr>
        <w:autoSpaceDE w:val="0"/>
        <w:autoSpaceDN w:val="0"/>
        <w:adjustRightInd w:val="0"/>
        <w:spacing w:before="0" w:after="0" w:line="240" w:lineRule="auto"/>
        <w:rPr>
          <w:rFonts w:asciiTheme="majorHAnsi" w:hAnsiTheme="majorHAnsi"/>
          <w:sz w:val="28"/>
          <w:szCs w:val="28"/>
        </w:rPr>
      </w:pPr>
      <w:r w:rsidRPr="00AF6A35">
        <w:rPr>
          <w:rFonts w:asciiTheme="majorHAnsi" w:hAnsiTheme="majorHAnsi"/>
          <w:sz w:val="28"/>
          <w:szCs w:val="28"/>
        </w:rPr>
        <w:t>Revisit parking spaces and two car per owner proposal:  a spirited discussion ensued. A motion was made to vacate the policy and was approved.</w:t>
      </w:r>
    </w:p>
    <w:p w14:paraId="583AFD29" w14:textId="5A7DB637" w:rsidR="00EF6F8E" w:rsidRPr="00AF6A35" w:rsidRDefault="00EF6F8E" w:rsidP="00977050">
      <w:pPr>
        <w:widowControl w:val="0"/>
        <w:numPr>
          <w:ilvl w:val="1"/>
          <w:numId w:val="1"/>
        </w:numPr>
        <w:autoSpaceDE w:val="0"/>
        <w:autoSpaceDN w:val="0"/>
        <w:adjustRightInd w:val="0"/>
        <w:spacing w:before="0" w:after="0" w:line="240" w:lineRule="auto"/>
        <w:rPr>
          <w:rFonts w:asciiTheme="majorHAnsi" w:hAnsiTheme="majorHAnsi"/>
          <w:sz w:val="28"/>
          <w:szCs w:val="28"/>
        </w:rPr>
      </w:pPr>
      <w:r w:rsidRPr="00AF6A35">
        <w:rPr>
          <w:rFonts w:asciiTheme="majorHAnsi" w:hAnsiTheme="majorHAnsi"/>
          <w:sz w:val="28"/>
          <w:szCs w:val="28"/>
        </w:rPr>
        <w:t>Kayak rack:  the old rack was replaced with a newer, larger one.  That may necessitate removing on of the garden boxes.</w:t>
      </w:r>
    </w:p>
    <w:p w14:paraId="6A0EF299" w14:textId="41DC3C9C" w:rsidR="00EF6F8E" w:rsidRPr="00AF6A35" w:rsidRDefault="00EF6F8E" w:rsidP="00977050">
      <w:pPr>
        <w:widowControl w:val="0"/>
        <w:numPr>
          <w:ilvl w:val="1"/>
          <w:numId w:val="1"/>
        </w:numPr>
        <w:autoSpaceDE w:val="0"/>
        <w:autoSpaceDN w:val="0"/>
        <w:adjustRightInd w:val="0"/>
        <w:spacing w:before="0" w:after="0" w:line="240" w:lineRule="auto"/>
        <w:rPr>
          <w:rFonts w:asciiTheme="majorHAnsi" w:hAnsiTheme="majorHAnsi"/>
          <w:sz w:val="28"/>
          <w:szCs w:val="28"/>
        </w:rPr>
      </w:pPr>
      <w:r w:rsidRPr="00AF6A35">
        <w:rPr>
          <w:rFonts w:asciiTheme="majorHAnsi" w:hAnsiTheme="majorHAnsi"/>
          <w:sz w:val="28"/>
          <w:szCs w:val="28"/>
        </w:rPr>
        <w:t>Transfer of parking spaces – 302 for 307…Request was noted for the CBR records.</w:t>
      </w:r>
    </w:p>
    <w:p w14:paraId="4431B43C" w14:textId="0627B8EB" w:rsidR="00EF6F8E" w:rsidRPr="00AF6A35" w:rsidRDefault="00EF6F8E" w:rsidP="00977050">
      <w:pPr>
        <w:widowControl w:val="0"/>
        <w:numPr>
          <w:ilvl w:val="1"/>
          <w:numId w:val="1"/>
        </w:numPr>
        <w:autoSpaceDE w:val="0"/>
        <w:autoSpaceDN w:val="0"/>
        <w:adjustRightInd w:val="0"/>
        <w:spacing w:before="0" w:after="0" w:line="240" w:lineRule="auto"/>
        <w:rPr>
          <w:rFonts w:asciiTheme="majorHAnsi" w:hAnsiTheme="majorHAnsi"/>
          <w:sz w:val="28"/>
          <w:szCs w:val="28"/>
        </w:rPr>
      </w:pPr>
      <w:r w:rsidRPr="00AF6A35">
        <w:rPr>
          <w:rFonts w:asciiTheme="majorHAnsi" w:hAnsiTheme="majorHAnsi"/>
          <w:sz w:val="28"/>
          <w:szCs w:val="28"/>
        </w:rPr>
        <w:t xml:space="preserve">Transfer of dock – 302 to 406…Request and transfer documents were </w:t>
      </w:r>
      <w:r w:rsidR="00F33EBB" w:rsidRPr="00AF6A35">
        <w:rPr>
          <w:rFonts w:asciiTheme="majorHAnsi" w:hAnsiTheme="majorHAnsi"/>
          <w:sz w:val="28"/>
          <w:szCs w:val="28"/>
        </w:rPr>
        <w:t>noted</w:t>
      </w:r>
      <w:r w:rsidRPr="00AF6A35">
        <w:rPr>
          <w:rFonts w:asciiTheme="majorHAnsi" w:hAnsiTheme="majorHAnsi"/>
          <w:sz w:val="28"/>
          <w:szCs w:val="28"/>
        </w:rPr>
        <w:t xml:space="preserve"> for CBR records.</w:t>
      </w:r>
    </w:p>
    <w:p w14:paraId="770076FA" w14:textId="530E9ECC" w:rsidR="00EF6F8E" w:rsidRPr="00AF6A35" w:rsidRDefault="00EF6F8E" w:rsidP="00977050">
      <w:pPr>
        <w:widowControl w:val="0"/>
        <w:numPr>
          <w:ilvl w:val="1"/>
          <w:numId w:val="1"/>
        </w:numPr>
        <w:autoSpaceDE w:val="0"/>
        <w:autoSpaceDN w:val="0"/>
        <w:adjustRightInd w:val="0"/>
        <w:spacing w:before="0" w:after="0" w:line="240" w:lineRule="auto"/>
        <w:rPr>
          <w:rFonts w:asciiTheme="majorHAnsi" w:hAnsiTheme="majorHAnsi"/>
          <w:sz w:val="28"/>
          <w:szCs w:val="28"/>
        </w:rPr>
      </w:pPr>
      <w:r w:rsidRPr="00AF6A35">
        <w:rPr>
          <w:rFonts w:asciiTheme="majorHAnsi" w:hAnsiTheme="majorHAnsi"/>
          <w:sz w:val="28"/>
          <w:szCs w:val="28"/>
        </w:rPr>
        <w:t>Update on the sundeck:  there was a break in the seam on the sundeck.  The original installer has replaced it with an adhesive strip.  The work is not satisfactory and the cost and the workmanship will be followed up by the Board.</w:t>
      </w:r>
    </w:p>
    <w:p w14:paraId="58154D2E" w14:textId="77777777" w:rsidR="00871EF6" w:rsidRPr="00AF6A35" w:rsidRDefault="00871EF6" w:rsidP="00871EF6">
      <w:pPr>
        <w:widowControl w:val="0"/>
        <w:autoSpaceDE w:val="0"/>
        <w:autoSpaceDN w:val="0"/>
        <w:adjustRightInd w:val="0"/>
        <w:spacing w:before="0" w:after="0" w:line="240" w:lineRule="auto"/>
        <w:ind w:left="1845"/>
        <w:rPr>
          <w:rFonts w:asciiTheme="majorHAnsi" w:hAnsiTheme="majorHAnsi"/>
          <w:sz w:val="28"/>
          <w:szCs w:val="28"/>
        </w:rPr>
      </w:pPr>
    </w:p>
    <w:p w14:paraId="35FD436C" w14:textId="78388CE8" w:rsidR="000B5936" w:rsidRPr="00AF6A35" w:rsidRDefault="000B5936" w:rsidP="00F27978">
      <w:pPr>
        <w:widowControl w:val="0"/>
        <w:numPr>
          <w:ilvl w:val="0"/>
          <w:numId w:val="1"/>
        </w:numPr>
        <w:autoSpaceDE w:val="0"/>
        <w:autoSpaceDN w:val="0"/>
        <w:adjustRightInd w:val="0"/>
        <w:spacing w:before="0" w:after="0" w:line="240" w:lineRule="auto"/>
        <w:rPr>
          <w:rFonts w:asciiTheme="majorHAnsi" w:hAnsiTheme="majorHAnsi"/>
          <w:sz w:val="28"/>
          <w:szCs w:val="28"/>
        </w:rPr>
      </w:pPr>
      <w:r w:rsidRPr="00AF6A35">
        <w:rPr>
          <w:rFonts w:asciiTheme="majorHAnsi" w:hAnsiTheme="majorHAnsi"/>
          <w:sz w:val="28"/>
          <w:szCs w:val="28"/>
        </w:rPr>
        <w:t>New Business:</w:t>
      </w:r>
    </w:p>
    <w:p w14:paraId="44603888" w14:textId="3F887738" w:rsidR="006C0510" w:rsidRPr="00AF6A35" w:rsidRDefault="00235C51" w:rsidP="006C0510">
      <w:pPr>
        <w:widowControl w:val="0"/>
        <w:numPr>
          <w:ilvl w:val="1"/>
          <w:numId w:val="1"/>
        </w:numPr>
        <w:autoSpaceDE w:val="0"/>
        <w:autoSpaceDN w:val="0"/>
        <w:adjustRightInd w:val="0"/>
        <w:spacing w:before="0" w:after="0" w:line="240" w:lineRule="auto"/>
        <w:rPr>
          <w:rFonts w:asciiTheme="majorHAnsi" w:hAnsiTheme="majorHAnsi"/>
          <w:b/>
          <w:sz w:val="28"/>
          <w:szCs w:val="28"/>
          <w:highlight w:val="yellow"/>
        </w:rPr>
      </w:pPr>
      <w:r w:rsidRPr="00AF6A35">
        <w:rPr>
          <w:rFonts w:asciiTheme="majorHAnsi" w:hAnsiTheme="majorHAnsi"/>
          <w:b/>
          <w:sz w:val="28"/>
          <w:szCs w:val="28"/>
          <w:highlight w:val="yellow"/>
        </w:rPr>
        <w:t>IMPORTANT NOTICE:  Please be sure the Ken has your CELL number</w:t>
      </w:r>
      <w:r w:rsidR="00F33EBB">
        <w:rPr>
          <w:rFonts w:asciiTheme="majorHAnsi" w:hAnsiTheme="majorHAnsi"/>
          <w:b/>
          <w:sz w:val="28"/>
          <w:szCs w:val="28"/>
          <w:highlight w:val="yellow"/>
        </w:rPr>
        <w:t xml:space="preserve"> to put</w:t>
      </w:r>
      <w:r w:rsidRPr="00AF6A35">
        <w:rPr>
          <w:rFonts w:asciiTheme="majorHAnsi" w:hAnsiTheme="majorHAnsi"/>
          <w:b/>
          <w:sz w:val="28"/>
          <w:szCs w:val="28"/>
          <w:highlight w:val="yellow"/>
        </w:rPr>
        <w:t xml:space="preserve"> in the entrance way call box.</w:t>
      </w:r>
    </w:p>
    <w:p w14:paraId="692F75BE" w14:textId="67FC7543" w:rsidR="00B321B0" w:rsidRPr="00AF6A35" w:rsidRDefault="007A417D" w:rsidP="000E67F5">
      <w:pPr>
        <w:widowControl w:val="0"/>
        <w:numPr>
          <w:ilvl w:val="1"/>
          <w:numId w:val="1"/>
        </w:numPr>
        <w:autoSpaceDE w:val="0"/>
        <w:autoSpaceDN w:val="0"/>
        <w:adjustRightInd w:val="0"/>
        <w:spacing w:before="0" w:after="0" w:line="240" w:lineRule="auto"/>
        <w:rPr>
          <w:rFonts w:asciiTheme="majorHAnsi" w:hAnsiTheme="majorHAnsi"/>
          <w:sz w:val="28"/>
          <w:szCs w:val="28"/>
        </w:rPr>
      </w:pPr>
      <w:r w:rsidRPr="00AF6A35">
        <w:rPr>
          <w:rFonts w:asciiTheme="majorHAnsi" w:hAnsiTheme="majorHAnsi"/>
          <w:sz w:val="28"/>
          <w:szCs w:val="28"/>
        </w:rPr>
        <w:t xml:space="preserve">The Board is discussing ways </w:t>
      </w:r>
      <w:r w:rsidR="00235C51" w:rsidRPr="00AF6A35">
        <w:rPr>
          <w:rFonts w:asciiTheme="majorHAnsi" w:hAnsiTheme="majorHAnsi"/>
          <w:sz w:val="28"/>
          <w:szCs w:val="28"/>
        </w:rPr>
        <w:t>to know when owner’s car is in their parking spot.  The Koziols will be developing a plan to track the information and perhaps use ID cards placed in owner’s cars.</w:t>
      </w:r>
    </w:p>
    <w:p w14:paraId="5B2B88B2" w14:textId="064C042B" w:rsidR="00235C51" w:rsidRPr="00AF6A35" w:rsidRDefault="00235C51" w:rsidP="000E67F5">
      <w:pPr>
        <w:widowControl w:val="0"/>
        <w:numPr>
          <w:ilvl w:val="1"/>
          <w:numId w:val="1"/>
        </w:numPr>
        <w:autoSpaceDE w:val="0"/>
        <w:autoSpaceDN w:val="0"/>
        <w:adjustRightInd w:val="0"/>
        <w:spacing w:before="0" w:after="0" w:line="240" w:lineRule="auto"/>
        <w:rPr>
          <w:rFonts w:asciiTheme="majorHAnsi" w:hAnsiTheme="majorHAnsi"/>
          <w:sz w:val="28"/>
          <w:szCs w:val="28"/>
        </w:rPr>
      </w:pPr>
      <w:r w:rsidRPr="00AF6A35">
        <w:rPr>
          <w:rFonts w:asciiTheme="majorHAnsi" w:hAnsiTheme="majorHAnsi"/>
          <w:sz w:val="28"/>
          <w:szCs w:val="28"/>
        </w:rPr>
        <w:lastRenderedPageBreak/>
        <w:t>We need to purchase and install a new fire warning panel.</w:t>
      </w:r>
    </w:p>
    <w:p w14:paraId="57063028" w14:textId="729712F3" w:rsidR="00235C51" w:rsidRPr="00AF6A35" w:rsidRDefault="00235C51" w:rsidP="000E67F5">
      <w:pPr>
        <w:widowControl w:val="0"/>
        <w:numPr>
          <w:ilvl w:val="1"/>
          <w:numId w:val="1"/>
        </w:numPr>
        <w:autoSpaceDE w:val="0"/>
        <w:autoSpaceDN w:val="0"/>
        <w:adjustRightInd w:val="0"/>
        <w:spacing w:before="0" w:after="0" w:line="240" w:lineRule="auto"/>
        <w:rPr>
          <w:rFonts w:asciiTheme="majorHAnsi" w:hAnsiTheme="majorHAnsi"/>
          <w:sz w:val="28"/>
          <w:szCs w:val="28"/>
        </w:rPr>
      </w:pPr>
      <w:r w:rsidRPr="00AF6A35">
        <w:rPr>
          <w:rFonts w:asciiTheme="majorHAnsi" w:hAnsiTheme="majorHAnsi"/>
          <w:sz w:val="28"/>
          <w:szCs w:val="28"/>
        </w:rPr>
        <w:t>The petty cash kitty needs to be increased to $500.  The motion was made and approved to increase the amount.</w:t>
      </w:r>
    </w:p>
    <w:p w14:paraId="23724A3F" w14:textId="74119EEB" w:rsidR="00235C51" w:rsidRPr="00AF6A35" w:rsidRDefault="005233AD" w:rsidP="000E67F5">
      <w:pPr>
        <w:widowControl w:val="0"/>
        <w:numPr>
          <w:ilvl w:val="1"/>
          <w:numId w:val="1"/>
        </w:numPr>
        <w:autoSpaceDE w:val="0"/>
        <w:autoSpaceDN w:val="0"/>
        <w:adjustRightInd w:val="0"/>
        <w:spacing w:before="0" w:after="0" w:line="240" w:lineRule="auto"/>
        <w:rPr>
          <w:rFonts w:asciiTheme="majorHAnsi" w:hAnsiTheme="majorHAnsi"/>
          <w:sz w:val="28"/>
          <w:szCs w:val="28"/>
        </w:rPr>
      </w:pPr>
      <w:r w:rsidRPr="00AF6A35">
        <w:rPr>
          <w:rFonts w:asciiTheme="majorHAnsi" w:hAnsiTheme="majorHAnsi"/>
          <w:sz w:val="28"/>
          <w:szCs w:val="28"/>
        </w:rPr>
        <w:t>There will be no Christmas decorations in the Community room this year.  There are some plans to have some outdoor events, perhaps a sing along for Christmas.</w:t>
      </w:r>
    </w:p>
    <w:p w14:paraId="31D283A8" w14:textId="1D4F0139" w:rsidR="005233AD" w:rsidRPr="00AF6A35" w:rsidRDefault="005233AD" w:rsidP="000E67F5">
      <w:pPr>
        <w:widowControl w:val="0"/>
        <w:numPr>
          <w:ilvl w:val="1"/>
          <w:numId w:val="1"/>
        </w:numPr>
        <w:autoSpaceDE w:val="0"/>
        <w:autoSpaceDN w:val="0"/>
        <w:adjustRightInd w:val="0"/>
        <w:spacing w:before="0" w:after="0" w:line="240" w:lineRule="auto"/>
        <w:rPr>
          <w:rFonts w:asciiTheme="majorHAnsi" w:hAnsiTheme="majorHAnsi"/>
          <w:b/>
          <w:sz w:val="28"/>
          <w:szCs w:val="28"/>
          <w:highlight w:val="yellow"/>
        </w:rPr>
      </w:pPr>
      <w:r w:rsidRPr="00AF6A35">
        <w:rPr>
          <w:rFonts w:asciiTheme="majorHAnsi" w:hAnsiTheme="majorHAnsi"/>
          <w:b/>
          <w:sz w:val="28"/>
          <w:szCs w:val="28"/>
          <w:highlight w:val="yellow"/>
        </w:rPr>
        <w:t xml:space="preserve">IMPORTANT NOTICE:  From January 1 –April 1, owners and renters may only parking in their assigned space, not in guest spots.    </w:t>
      </w:r>
    </w:p>
    <w:p w14:paraId="2D48A59C" w14:textId="445C8D32" w:rsidR="00235C51" w:rsidRPr="00AF6A35" w:rsidRDefault="005233AD" w:rsidP="005233AD">
      <w:pPr>
        <w:pStyle w:val="ListParagraph"/>
        <w:numPr>
          <w:ilvl w:val="1"/>
          <w:numId w:val="1"/>
        </w:numPr>
        <w:rPr>
          <w:rFonts w:asciiTheme="majorHAnsi" w:hAnsiTheme="majorHAnsi"/>
          <w:sz w:val="28"/>
          <w:szCs w:val="28"/>
        </w:rPr>
      </w:pPr>
      <w:r w:rsidRPr="00AF6A35">
        <w:rPr>
          <w:rFonts w:asciiTheme="majorHAnsi" w:hAnsiTheme="majorHAnsi"/>
          <w:sz w:val="28"/>
          <w:szCs w:val="28"/>
        </w:rPr>
        <w:t>There was some preliminary conversation about Summer Security.  Unit 307 has been sold, so there is a need to creat</w:t>
      </w:r>
      <w:r w:rsidR="00AF6A35" w:rsidRPr="00AF6A35">
        <w:rPr>
          <w:rFonts w:asciiTheme="majorHAnsi" w:hAnsiTheme="majorHAnsi"/>
          <w:sz w:val="28"/>
          <w:szCs w:val="28"/>
        </w:rPr>
        <w:t xml:space="preserve">e </w:t>
      </w:r>
      <w:r w:rsidRPr="00AF6A35">
        <w:rPr>
          <w:rFonts w:asciiTheme="majorHAnsi" w:hAnsiTheme="majorHAnsi"/>
          <w:sz w:val="28"/>
          <w:szCs w:val="28"/>
        </w:rPr>
        <w:t>an alternative plan for the summer.</w:t>
      </w:r>
    </w:p>
    <w:p w14:paraId="1D08B179" w14:textId="72590DBA" w:rsidR="005233AD" w:rsidRPr="00AF6A35" w:rsidRDefault="005233AD" w:rsidP="005233AD">
      <w:pPr>
        <w:pStyle w:val="ListParagraph"/>
        <w:numPr>
          <w:ilvl w:val="1"/>
          <w:numId w:val="1"/>
        </w:numPr>
        <w:rPr>
          <w:rFonts w:asciiTheme="majorHAnsi" w:hAnsiTheme="majorHAnsi"/>
          <w:sz w:val="28"/>
          <w:szCs w:val="28"/>
        </w:rPr>
      </w:pPr>
      <w:r w:rsidRPr="00AF6A35">
        <w:rPr>
          <w:rFonts w:asciiTheme="majorHAnsi" w:hAnsiTheme="majorHAnsi"/>
          <w:sz w:val="28"/>
          <w:szCs w:val="28"/>
        </w:rPr>
        <w:t>There is coms discussion about installing</w:t>
      </w:r>
      <w:r w:rsidR="00AF6A35" w:rsidRPr="00AF6A35">
        <w:rPr>
          <w:rFonts w:asciiTheme="majorHAnsi" w:hAnsiTheme="majorHAnsi"/>
          <w:sz w:val="28"/>
          <w:szCs w:val="28"/>
        </w:rPr>
        <w:t xml:space="preserve"> a security gate at the entrance ways and security cameras around the grounds.</w:t>
      </w:r>
    </w:p>
    <w:p w14:paraId="429F3FA2" w14:textId="714F6154" w:rsidR="00AF6A35" w:rsidRPr="00AF6A35" w:rsidRDefault="00AF6A35" w:rsidP="005233AD">
      <w:pPr>
        <w:pStyle w:val="ListParagraph"/>
        <w:numPr>
          <w:ilvl w:val="1"/>
          <w:numId w:val="1"/>
        </w:numPr>
        <w:rPr>
          <w:rFonts w:asciiTheme="majorHAnsi" w:hAnsiTheme="majorHAnsi"/>
          <w:sz w:val="28"/>
          <w:szCs w:val="28"/>
        </w:rPr>
      </w:pPr>
      <w:r w:rsidRPr="00AF6A35">
        <w:rPr>
          <w:rFonts w:asciiTheme="majorHAnsi" w:hAnsiTheme="majorHAnsi"/>
          <w:sz w:val="28"/>
          <w:szCs w:val="28"/>
        </w:rPr>
        <w:t>The Walkways are dirty and the pavers need cleaning and repairs.  Tiles at 601 and on the 3</w:t>
      </w:r>
      <w:r w:rsidRPr="00AF6A35">
        <w:rPr>
          <w:rFonts w:asciiTheme="majorHAnsi" w:hAnsiTheme="majorHAnsi"/>
          <w:sz w:val="28"/>
          <w:szCs w:val="28"/>
          <w:vertAlign w:val="superscript"/>
        </w:rPr>
        <w:t>rd</w:t>
      </w:r>
      <w:r w:rsidRPr="00AF6A35">
        <w:rPr>
          <w:rFonts w:asciiTheme="majorHAnsi" w:hAnsiTheme="majorHAnsi"/>
          <w:sz w:val="28"/>
          <w:szCs w:val="28"/>
        </w:rPr>
        <w:t xml:space="preserve"> floor walkway need to be fixed.  The cost is $2,000 and $650.</w:t>
      </w:r>
    </w:p>
    <w:p w14:paraId="6B4F9785" w14:textId="01EBB88A" w:rsidR="00AF6A35" w:rsidRPr="00AF6A35" w:rsidRDefault="00AF6A35" w:rsidP="005233AD">
      <w:pPr>
        <w:pStyle w:val="ListParagraph"/>
        <w:numPr>
          <w:ilvl w:val="1"/>
          <w:numId w:val="1"/>
        </w:numPr>
        <w:rPr>
          <w:rFonts w:asciiTheme="majorHAnsi" w:hAnsiTheme="majorHAnsi"/>
          <w:sz w:val="28"/>
          <w:szCs w:val="28"/>
        </w:rPr>
      </w:pPr>
      <w:r w:rsidRPr="00AF6A35">
        <w:rPr>
          <w:rFonts w:asciiTheme="majorHAnsi" w:hAnsiTheme="majorHAnsi"/>
          <w:sz w:val="28"/>
          <w:szCs w:val="28"/>
        </w:rPr>
        <w:t>Unit 504 is selling their unit and has requested that a partition between the LR and lanai be constructed.  The request was denied.</w:t>
      </w:r>
    </w:p>
    <w:p w14:paraId="699A6023" w14:textId="77777777" w:rsidR="00AF6A35" w:rsidRDefault="00AF6A35" w:rsidP="00187200">
      <w:pPr>
        <w:pStyle w:val="ListParagraph"/>
        <w:numPr>
          <w:ilvl w:val="0"/>
          <w:numId w:val="1"/>
        </w:numPr>
        <w:rPr>
          <w:rFonts w:asciiTheme="majorHAnsi" w:hAnsiTheme="majorHAnsi"/>
          <w:sz w:val="28"/>
          <w:szCs w:val="28"/>
        </w:rPr>
      </w:pPr>
      <w:r w:rsidRPr="00AF6A35">
        <w:rPr>
          <w:rFonts w:asciiTheme="majorHAnsi" w:hAnsiTheme="majorHAnsi"/>
          <w:sz w:val="28"/>
          <w:szCs w:val="28"/>
        </w:rPr>
        <w:t>Recommendations for COVID 19 safe behavior will be posted in the entrance ways.</w:t>
      </w:r>
    </w:p>
    <w:p w14:paraId="5D7BFCF3" w14:textId="77777777" w:rsidR="00AF6A35" w:rsidRDefault="00AF6A35" w:rsidP="00AF6A35">
      <w:pPr>
        <w:pStyle w:val="ListParagraph"/>
        <w:ind w:left="1260"/>
        <w:rPr>
          <w:rFonts w:asciiTheme="majorHAnsi" w:hAnsiTheme="majorHAnsi"/>
          <w:sz w:val="28"/>
          <w:szCs w:val="28"/>
        </w:rPr>
      </w:pPr>
    </w:p>
    <w:p w14:paraId="5CC4E1CC" w14:textId="78A3DE80" w:rsidR="004F0A19" w:rsidRPr="00AF6A35" w:rsidRDefault="00B321B0" w:rsidP="00AF6A35">
      <w:pPr>
        <w:pStyle w:val="ListParagraph"/>
        <w:ind w:left="1260"/>
        <w:rPr>
          <w:rFonts w:asciiTheme="majorHAnsi" w:hAnsiTheme="majorHAnsi"/>
          <w:sz w:val="28"/>
          <w:szCs w:val="28"/>
        </w:rPr>
      </w:pPr>
      <w:r w:rsidRPr="00AF6A35">
        <w:rPr>
          <w:rFonts w:asciiTheme="majorHAnsi" w:hAnsiTheme="majorHAnsi"/>
          <w:sz w:val="28"/>
          <w:szCs w:val="28"/>
        </w:rPr>
        <w:t>Adjournment</w:t>
      </w:r>
      <w:r w:rsidR="004F0A19" w:rsidRPr="00AF6A35">
        <w:rPr>
          <w:rFonts w:asciiTheme="majorHAnsi" w:hAnsiTheme="majorHAnsi"/>
          <w:sz w:val="28"/>
          <w:szCs w:val="28"/>
        </w:rPr>
        <w:t xml:space="preserve"> 10</w:t>
      </w:r>
      <w:r w:rsidR="00AF6A35">
        <w:rPr>
          <w:rFonts w:asciiTheme="majorHAnsi" w:hAnsiTheme="majorHAnsi"/>
          <w:sz w:val="28"/>
          <w:szCs w:val="28"/>
        </w:rPr>
        <w:t xml:space="preserve">:30 </w:t>
      </w:r>
      <w:r w:rsidR="004F0A19" w:rsidRPr="00AF6A35">
        <w:rPr>
          <w:rFonts w:asciiTheme="majorHAnsi" w:hAnsiTheme="majorHAnsi"/>
          <w:sz w:val="28"/>
          <w:szCs w:val="28"/>
        </w:rPr>
        <w:t>am</w:t>
      </w:r>
    </w:p>
    <w:p w14:paraId="059420F0" w14:textId="77777777" w:rsidR="00176D56" w:rsidRPr="00AF6A35" w:rsidRDefault="00176D56" w:rsidP="00235C51">
      <w:pPr>
        <w:rPr>
          <w:rFonts w:asciiTheme="majorHAnsi" w:hAnsiTheme="majorHAnsi"/>
          <w:sz w:val="28"/>
          <w:szCs w:val="28"/>
        </w:rPr>
      </w:pPr>
    </w:p>
    <w:p w14:paraId="08173EE8" w14:textId="16BCF7F5" w:rsidR="006D1F7E" w:rsidRPr="00AF6A35" w:rsidRDefault="006C0510" w:rsidP="00FB1E9C">
      <w:pPr>
        <w:jc w:val="center"/>
        <w:rPr>
          <w:rFonts w:asciiTheme="majorHAnsi" w:hAnsiTheme="majorHAnsi"/>
          <w:sz w:val="28"/>
          <w:szCs w:val="28"/>
        </w:rPr>
      </w:pPr>
      <w:r w:rsidRPr="00AF6A35">
        <w:rPr>
          <w:rFonts w:asciiTheme="majorHAnsi" w:hAnsiTheme="majorHAnsi"/>
          <w:sz w:val="28"/>
          <w:szCs w:val="28"/>
        </w:rPr>
        <w:t xml:space="preserve">Find us at:  </w:t>
      </w:r>
      <w:r w:rsidRPr="00AF6A35">
        <w:rPr>
          <w:rFonts w:asciiTheme="majorHAnsi" w:hAnsiTheme="majorHAnsi"/>
          <w:sz w:val="28"/>
          <w:szCs w:val="28"/>
          <w:highlight w:val="yellow"/>
        </w:rPr>
        <w:t>casabonitaroyale.com</w:t>
      </w:r>
    </w:p>
    <w:p w14:paraId="3845C922" w14:textId="511457E8" w:rsidR="009248FB" w:rsidRPr="00AF6A35" w:rsidRDefault="009248FB" w:rsidP="00176D56">
      <w:pPr>
        <w:spacing w:after="0"/>
        <w:jc w:val="center"/>
        <w:rPr>
          <w:rFonts w:asciiTheme="majorHAnsi" w:hAnsiTheme="majorHAnsi"/>
          <w:b/>
          <w:bCs/>
          <w:sz w:val="28"/>
          <w:szCs w:val="28"/>
        </w:rPr>
      </w:pPr>
      <w:r w:rsidRPr="00AF6A35">
        <w:rPr>
          <w:rFonts w:asciiTheme="majorHAnsi" w:hAnsiTheme="majorHAnsi"/>
          <w:bCs/>
          <w:sz w:val="28"/>
          <w:szCs w:val="28"/>
        </w:rPr>
        <w:t>(Call in 1 904-512-0115….226381</w:t>
      </w:r>
      <w:r w:rsidR="00E62E9E" w:rsidRPr="00AF6A35">
        <w:rPr>
          <w:rFonts w:asciiTheme="majorHAnsi" w:hAnsiTheme="majorHAnsi"/>
          <w:bCs/>
          <w:sz w:val="28"/>
          <w:szCs w:val="28"/>
        </w:rPr>
        <w:t>/</w:t>
      </w:r>
      <w:r w:rsidR="00FB1E9C" w:rsidRPr="00AF6A35">
        <w:rPr>
          <w:rFonts w:asciiTheme="majorHAnsi" w:hAnsiTheme="majorHAnsi"/>
          <w:bCs/>
          <w:sz w:val="28"/>
          <w:szCs w:val="28"/>
        </w:rPr>
        <w:t xml:space="preserve"> Zoom invites posted on the Meeting Agendas) </w:t>
      </w:r>
    </w:p>
    <w:p w14:paraId="1A781812" w14:textId="77777777" w:rsidR="006C0510" w:rsidRPr="00AF6A35" w:rsidRDefault="006C0510" w:rsidP="00176D56">
      <w:pPr>
        <w:jc w:val="center"/>
        <w:rPr>
          <w:rFonts w:asciiTheme="majorHAnsi" w:hAnsiTheme="majorHAnsi"/>
          <w:sz w:val="28"/>
          <w:szCs w:val="28"/>
        </w:rPr>
      </w:pPr>
      <w:r w:rsidRPr="00AF6A35">
        <w:rPr>
          <w:rFonts w:asciiTheme="majorHAnsi" w:hAnsiTheme="majorHAnsi"/>
          <w:sz w:val="28"/>
          <w:szCs w:val="28"/>
        </w:rPr>
        <w:t>A reminder:</w:t>
      </w:r>
    </w:p>
    <w:p w14:paraId="201D147E" w14:textId="223822AF" w:rsidR="00FB1E9C" w:rsidRDefault="006C0510" w:rsidP="00176D56">
      <w:pPr>
        <w:jc w:val="center"/>
      </w:pPr>
      <w:r w:rsidRPr="00AF6A35">
        <w:rPr>
          <w:rFonts w:asciiTheme="majorHAnsi" w:hAnsiTheme="majorHAnsi"/>
          <w:sz w:val="28"/>
          <w:szCs w:val="28"/>
          <w:highlight w:val="yellow"/>
        </w:rPr>
        <w:t>Casa Bonita Royale is a NON-SMOKING condominium.</w:t>
      </w:r>
    </w:p>
    <w:sectPr w:rsidR="00FB1E9C">
      <w:headerReference w:type="default" r:id="rId9"/>
      <w:footerReference w:type="default" r:id="rId10"/>
      <w:headerReference w:type="first" r:id="rId11"/>
      <w:pgSz w:w="12240" w:h="15840" w:code="1"/>
      <w:pgMar w:top="2736" w:right="1080" w:bottom="1080" w:left="1080" w:header="86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A3D9F" w14:textId="77777777" w:rsidR="001144A0" w:rsidRDefault="001144A0">
      <w:pPr>
        <w:spacing w:before="0" w:after="0" w:line="240" w:lineRule="auto"/>
      </w:pPr>
      <w:r>
        <w:separator/>
      </w:r>
    </w:p>
  </w:endnote>
  <w:endnote w:type="continuationSeparator" w:id="0">
    <w:p w14:paraId="2C031D1A" w14:textId="77777777" w:rsidR="001144A0" w:rsidRDefault="001144A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haroni">
    <w:altName w:val="Aharoni"/>
    <w:panose1 w:val="02010803020104030203"/>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1F4CC" w14:textId="77777777" w:rsidR="00DD17D1" w:rsidRDefault="002D6649">
    <w:pPr>
      <w:pStyle w:val="Footer"/>
    </w:pPr>
    <w:r>
      <w:t xml:space="preserve">Page </w:t>
    </w:r>
    <w:r>
      <w:fldChar w:fldCharType="begin"/>
    </w:r>
    <w:r>
      <w:instrText xml:space="preserve"> PAGE </w:instrText>
    </w:r>
    <w:r>
      <w:fldChar w:fldCharType="separate"/>
    </w:r>
    <w:r w:rsidR="00681905">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0B957" w14:textId="77777777" w:rsidR="001144A0" w:rsidRDefault="001144A0">
      <w:pPr>
        <w:spacing w:before="0" w:after="0" w:line="240" w:lineRule="auto"/>
      </w:pPr>
      <w:r>
        <w:separator/>
      </w:r>
    </w:p>
  </w:footnote>
  <w:footnote w:type="continuationSeparator" w:id="0">
    <w:p w14:paraId="05E544B2" w14:textId="77777777" w:rsidR="001144A0" w:rsidRDefault="001144A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7560"/>
      <w:gridCol w:w="2520"/>
    </w:tblGrid>
    <w:tr w:rsidR="001C1CBB" w:rsidRPr="00F80AA3" w14:paraId="472B8D57" w14:textId="77777777" w:rsidTr="001144A0">
      <w:tc>
        <w:tcPr>
          <w:tcW w:w="3750" w:type="pct"/>
        </w:tcPr>
        <w:p w14:paraId="65F83D04" w14:textId="77777777" w:rsidR="001C1CBB" w:rsidRPr="00F80AA3" w:rsidRDefault="001C1CBB" w:rsidP="001C1CBB">
          <w:pPr>
            <w:pStyle w:val="Header"/>
            <w:rPr>
              <w:rFonts w:ascii="Lucida Console" w:hAnsi="Lucida Console"/>
              <w:b/>
              <w:i/>
              <w:sz w:val="24"/>
              <w:szCs w:val="24"/>
            </w:rPr>
          </w:pPr>
          <w:r w:rsidRPr="00F80AA3">
            <w:rPr>
              <w:rFonts w:ascii="Lucida Console" w:hAnsi="Lucida Console"/>
              <w:b/>
              <w:i/>
              <w:sz w:val="72"/>
              <w:szCs w:val="72"/>
            </w:rPr>
            <w:t>C</w:t>
          </w:r>
          <w:r w:rsidRPr="00F80AA3">
            <w:rPr>
              <w:rFonts w:ascii="Lucida Console" w:hAnsi="Lucida Console"/>
              <w:b/>
              <w:i/>
              <w:sz w:val="36"/>
              <w:szCs w:val="36"/>
            </w:rPr>
            <w:t xml:space="preserve">asa </w:t>
          </w:r>
          <w:r w:rsidRPr="00F80AA3">
            <w:rPr>
              <w:rFonts w:ascii="Lucida Console" w:hAnsi="Lucida Console"/>
              <w:b/>
              <w:i/>
              <w:sz w:val="72"/>
              <w:szCs w:val="72"/>
            </w:rPr>
            <w:t>B</w:t>
          </w:r>
          <w:r w:rsidRPr="00F80AA3">
            <w:rPr>
              <w:rFonts w:ascii="Lucida Console" w:hAnsi="Lucida Console"/>
              <w:b/>
              <w:i/>
              <w:sz w:val="36"/>
              <w:szCs w:val="36"/>
            </w:rPr>
            <w:t xml:space="preserve">onita </w:t>
          </w:r>
          <w:r w:rsidRPr="00F80AA3">
            <w:rPr>
              <w:rFonts w:ascii="Lucida Console" w:hAnsi="Lucida Console"/>
              <w:b/>
              <w:i/>
              <w:sz w:val="72"/>
              <w:szCs w:val="72"/>
            </w:rPr>
            <w:t>R</w:t>
          </w:r>
          <w:r w:rsidRPr="00F80AA3">
            <w:rPr>
              <w:rFonts w:ascii="Lucida Console" w:hAnsi="Lucida Console"/>
              <w:b/>
              <w:i/>
              <w:sz w:val="36"/>
              <w:szCs w:val="36"/>
            </w:rPr>
            <w:t>oyale</w:t>
          </w:r>
        </w:p>
      </w:tc>
      <w:tc>
        <w:tcPr>
          <w:tcW w:w="1250" w:type="pct"/>
        </w:tcPr>
        <w:p w14:paraId="7F49A428" w14:textId="77777777" w:rsidR="001C1CBB" w:rsidRPr="00F80AA3" w:rsidRDefault="001C1CBB" w:rsidP="001C1CBB">
          <w:pPr>
            <w:pStyle w:val="Header"/>
            <w:jc w:val="right"/>
            <w:rPr>
              <w:rFonts w:ascii="Lucida Console" w:hAnsi="Lucida Console"/>
            </w:rPr>
          </w:pPr>
          <w:r w:rsidRPr="00F80AA3">
            <w:rPr>
              <w:rFonts w:ascii="Lucida Console" w:hAnsi="Lucida Console"/>
              <w:noProof/>
              <w:lang w:eastAsia="en-US"/>
            </w:rPr>
            <w:t xml:space="preserve"> </w:t>
          </w:r>
        </w:p>
      </w:tc>
    </w:tr>
  </w:tbl>
  <w:p w14:paraId="6CDA115A" w14:textId="77777777" w:rsidR="001C1CBB" w:rsidRPr="00F80AA3" w:rsidRDefault="001C1CBB" w:rsidP="001C1CBB">
    <w:pPr>
      <w:spacing w:before="0" w:after="0" w:line="240" w:lineRule="auto"/>
      <w:rPr>
        <w:rFonts w:ascii="Aharoni" w:hAnsi="Aharoni" w:cs="Aharoni"/>
        <w:sz w:val="28"/>
        <w:szCs w:val="28"/>
      </w:rPr>
    </w:pPr>
    <w:r>
      <w:rPr>
        <w:rFonts w:ascii="Lucida Console" w:hAnsi="Lucida Console"/>
      </w:rPr>
      <w:t xml:space="preserve">  </w:t>
    </w:r>
    <w:r w:rsidRPr="00F80AA3">
      <w:rPr>
        <w:rFonts w:ascii="Aharoni" w:hAnsi="Aharoni" w:cs="Aharoni"/>
        <w:sz w:val="28"/>
        <w:szCs w:val="28"/>
      </w:rPr>
      <w:t>Condominium Association</w:t>
    </w:r>
  </w:p>
  <w:p w14:paraId="04D8A63B" w14:textId="77777777" w:rsidR="001C1CBB" w:rsidRPr="00F80AA3" w:rsidRDefault="001C1CBB" w:rsidP="001C1CBB">
    <w:pPr>
      <w:spacing w:before="0" w:after="0" w:line="240" w:lineRule="auto"/>
      <w:rPr>
        <w:rFonts w:ascii="Aharoni" w:hAnsi="Aharoni" w:cs="Aharoni"/>
        <w:sz w:val="28"/>
        <w:szCs w:val="28"/>
      </w:rPr>
    </w:pPr>
    <w:r w:rsidRPr="00F80AA3">
      <w:rPr>
        <w:rFonts w:ascii="Aharoni" w:hAnsi="Aharoni" w:cs="Aharoni"/>
        <w:sz w:val="28"/>
        <w:szCs w:val="28"/>
      </w:rPr>
      <w:t xml:space="preserve">  </w:t>
    </w:r>
    <w:r>
      <w:rPr>
        <w:rFonts w:ascii="Aharoni" w:hAnsi="Aharoni" w:cs="Aharoni"/>
        <w:sz w:val="28"/>
        <w:szCs w:val="28"/>
      </w:rPr>
      <w:t xml:space="preserve"> </w:t>
    </w:r>
    <w:r w:rsidRPr="00F80AA3">
      <w:rPr>
        <w:rFonts w:ascii="Aharoni" w:hAnsi="Aharoni" w:cs="Aharoni"/>
        <w:sz w:val="28"/>
        <w:szCs w:val="28"/>
      </w:rPr>
      <w:t>25901 Hickory Blvd. S</w:t>
    </w:r>
    <w:r>
      <w:rPr>
        <w:rFonts w:ascii="Aharoni" w:hAnsi="Aharoni" w:cs="Aharoni"/>
        <w:sz w:val="28"/>
        <w:szCs w:val="28"/>
      </w:rPr>
      <w:t>.</w:t>
    </w:r>
    <w:r w:rsidRPr="00F80AA3">
      <w:rPr>
        <w:rFonts w:ascii="Aharoni" w:hAnsi="Aharoni" w:cs="Aharoni"/>
        <w:sz w:val="28"/>
        <w:szCs w:val="28"/>
      </w:rPr>
      <w:t>W</w:t>
    </w:r>
    <w:r>
      <w:rPr>
        <w:rFonts w:ascii="Aharoni" w:hAnsi="Aharoni" w:cs="Aharoni"/>
        <w:sz w:val="28"/>
        <w:szCs w:val="28"/>
      </w:rPr>
      <w:t>.</w:t>
    </w:r>
  </w:p>
  <w:p w14:paraId="066DD4B8" w14:textId="77777777" w:rsidR="001C1CBB" w:rsidRPr="00F80AA3" w:rsidRDefault="001C1CBB" w:rsidP="001C1CBB">
    <w:pPr>
      <w:spacing w:before="0" w:after="0" w:line="240" w:lineRule="auto"/>
      <w:rPr>
        <w:rFonts w:ascii="Aharoni" w:hAnsi="Aharoni" w:cs="Aharoni"/>
        <w:sz w:val="28"/>
        <w:szCs w:val="28"/>
      </w:rPr>
    </w:pPr>
    <w:r>
      <w:rPr>
        <w:rFonts w:ascii="Aharoni" w:hAnsi="Aharoni" w:cs="Aharoni"/>
        <w:sz w:val="28"/>
        <w:szCs w:val="28"/>
      </w:rPr>
      <w:t xml:space="preserve">   B</w:t>
    </w:r>
    <w:r w:rsidRPr="00F80AA3">
      <w:rPr>
        <w:rFonts w:ascii="Aharoni" w:hAnsi="Aharoni" w:cs="Aharoni"/>
        <w:sz w:val="28"/>
        <w:szCs w:val="28"/>
      </w:rPr>
      <w:t>onita Springs, Florida 34134</w:t>
    </w:r>
  </w:p>
  <w:p w14:paraId="3E863B8F" w14:textId="77777777" w:rsidR="001C1CBB" w:rsidRDefault="001C1C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7560"/>
      <w:gridCol w:w="2520"/>
    </w:tblGrid>
    <w:tr w:rsidR="001C1CBB" w:rsidRPr="00F80AA3" w14:paraId="20F50BD4" w14:textId="77777777" w:rsidTr="001144A0">
      <w:tc>
        <w:tcPr>
          <w:tcW w:w="3750" w:type="pct"/>
        </w:tcPr>
        <w:p w14:paraId="3D583DF4" w14:textId="77777777" w:rsidR="001C1CBB" w:rsidRPr="00F80AA3" w:rsidRDefault="001C1CBB" w:rsidP="001C1CBB">
          <w:pPr>
            <w:pStyle w:val="Header"/>
            <w:rPr>
              <w:rFonts w:ascii="Lucida Console" w:hAnsi="Lucida Console"/>
              <w:b/>
              <w:i/>
              <w:sz w:val="24"/>
              <w:szCs w:val="24"/>
            </w:rPr>
          </w:pPr>
          <w:r w:rsidRPr="00F80AA3">
            <w:rPr>
              <w:rFonts w:ascii="Lucida Console" w:hAnsi="Lucida Console"/>
              <w:b/>
              <w:i/>
              <w:sz w:val="72"/>
              <w:szCs w:val="72"/>
            </w:rPr>
            <w:t>C</w:t>
          </w:r>
          <w:r w:rsidRPr="00F80AA3">
            <w:rPr>
              <w:rFonts w:ascii="Lucida Console" w:hAnsi="Lucida Console"/>
              <w:b/>
              <w:i/>
              <w:sz w:val="36"/>
              <w:szCs w:val="36"/>
            </w:rPr>
            <w:t xml:space="preserve">asa </w:t>
          </w:r>
          <w:r w:rsidRPr="00F80AA3">
            <w:rPr>
              <w:rFonts w:ascii="Lucida Console" w:hAnsi="Lucida Console"/>
              <w:b/>
              <w:i/>
              <w:sz w:val="72"/>
              <w:szCs w:val="72"/>
            </w:rPr>
            <w:t>B</w:t>
          </w:r>
          <w:r w:rsidRPr="00F80AA3">
            <w:rPr>
              <w:rFonts w:ascii="Lucida Console" w:hAnsi="Lucida Console"/>
              <w:b/>
              <w:i/>
              <w:sz w:val="36"/>
              <w:szCs w:val="36"/>
            </w:rPr>
            <w:t xml:space="preserve">onita </w:t>
          </w:r>
          <w:r w:rsidRPr="00F80AA3">
            <w:rPr>
              <w:rFonts w:ascii="Lucida Console" w:hAnsi="Lucida Console"/>
              <w:b/>
              <w:i/>
              <w:sz w:val="72"/>
              <w:szCs w:val="72"/>
            </w:rPr>
            <w:t>R</w:t>
          </w:r>
          <w:r w:rsidRPr="00F80AA3">
            <w:rPr>
              <w:rFonts w:ascii="Lucida Console" w:hAnsi="Lucida Console"/>
              <w:b/>
              <w:i/>
              <w:sz w:val="36"/>
              <w:szCs w:val="36"/>
            </w:rPr>
            <w:t>oyale</w:t>
          </w:r>
        </w:p>
      </w:tc>
      <w:tc>
        <w:tcPr>
          <w:tcW w:w="1250" w:type="pct"/>
        </w:tcPr>
        <w:p w14:paraId="7D4D7E59" w14:textId="77777777" w:rsidR="001C1CBB" w:rsidRPr="00F80AA3" w:rsidRDefault="001C1CBB" w:rsidP="001C1CBB">
          <w:pPr>
            <w:pStyle w:val="Header"/>
            <w:jc w:val="right"/>
            <w:rPr>
              <w:rFonts w:ascii="Lucida Console" w:hAnsi="Lucida Console"/>
            </w:rPr>
          </w:pPr>
          <w:r w:rsidRPr="00F80AA3">
            <w:rPr>
              <w:rFonts w:ascii="Lucida Console" w:hAnsi="Lucida Console"/>
              <w:noProof/>
              <w:lang w:eastAsia="en-US"/>
            </w:rPr>
            <w:t xml:space="preserve"> </w:t>
          </w:r>
        </w:p>
      </w:tc>
    </w:tr>
  </w:tbl>
  <w:p w14:paraId="73D38247" w14:textId="77777777" w:rsidR="001C1CBB" w:rsidRPr="00F80AA3" w:rsidRDefault="001C1CBB" w:rsidP="001C1CBB">
    <w:pPr>
      <w:spacing w:before="0" w:after="0" w:line="240" w:lineRule="auto"/>
      <w:rPr>
        <w:rFonts w:ascii="Aharoni" w:hAnsi="Aharoni" w:cs="Aharoni"/>
        <w:sz w:val="28"/>
        <w:szCs w:val="28"/>
      </w:rPr>
    </w:pPr>
    <w:r>
      <w:rPr>
        <w:rFonts w:ascii="Lucida Console" w:hAnsi="Lucida Console"/>
      </w:rPr>
      <w:t xml:space="preserve">  </w:t>
    </w:r>
    <w:r w:rsidRPr="00F80AA3">
      <w:rPr>
        <w:rFonts w:ascii="Aharoni" w:hAnsi="Aharoni" w:cs="Aharoni"/>
        <w:sz w:val="28"/>
        <w:szCs w:val="28"/>
      </w:rPr>
      <w:t>Condominium Association</w:t>
    </w:r>
  </w:p>
  <w:p w14:paraId="1439DBD3" w14:textId="77777777" w:rsidR="001C1CBB" w:rsidRPr="00F80AA3" w:rsidRDefault="001C1CBB" w:rsidP="001C1CBB">
    <w:pPr>
      <w:spacing w:before="0" w:after="0" w:line="240" w:lineRule="auto"/>
      <w:rPr>
        <w:rFonts w:ascii="Aharoni" w:hAnsi="Aharoni" w:cs="Aharoni"/>
        <w:sz w:val="28"/>
        <w:szCs w:val="28"/>
      </w:rPr>
    </w:pPr>
    <w:r w:rsidRPr="00F80AA3">
      <w:rPr>
        <w:rFonts w:ascii="Aharoni" w:hAnsi="Aharoni" w:cs="Aharoni"/>
        <w:sz w:val="28"/>
        <w:szCs w:val="28"/>
      </w:rPr>
      <w:t xml:space="preserve">  </w:t>
    </w:r>
    <w:r>
      <w:rPr>
        <w:rFonts w:ascii="Aharoni" w:hAnsi="Aharoni" w:cs="Aharoni"/>
        <w:sz w:val="28"/>
        <w:szCs w:val="28"/>
      </w:rPr>
      <w:t xml:space="preserve"> </w:t>
    </w:r>
    <w:r w:rsidRPr="00F80AA3">
      <w:rPr>
        <w:rFonts w:ascii="Aharoni" w:hAnsi="Aharoni" w:cs="Aharoni"/>
        <w:sz w:val="28"/>
        <w:szCs w:val="28"/>
      </w:rPr>
      <w:t>25901 Hickory Blvd. S</w:t>
    </w:r>
    <w:r>
      <w:rPr>
        <w:rFonts w:ascii="Aharoni" w:hAnsi="Aharoni" w:cs="Aharoni"/>
        <w:sz w:val="28"/>
        <w:szCs w:val="28"/>
      </w:rPr>
      <w:t>.</w:t>
    </w:r>
    <w:r w:rsidRPr="00F80AA3">
      <w:rPr>
        <w:rFonts w:ascii="Aharoni" w:hAnsi="Aharoni" w:cs="Aharoni"/>
        <w:sz w:val="28"/>
        <w:szCs w:val="28"/>
      </w:rPr>
      <w:t>W</w:t>
    </w:r>
    <w:r>
      <w:rPr>
        <w:rFonts w:ascii="Aharoni" w:hAnsi="Aharoni" w:cs="Aharoni"/>
        <w:sz w:val="28"/>
        <w:szCs w:val="28"/>
      </w:rPr>
      <w:t>.</w:t>
    </w:r>
  </w:p>
  <w:p w14:paraId="0AB2F536" w14:textId="77777777" w:rsidR="001C1CBB" w:rsidRPr="00F80AA3" w:rsidRDefault="001C1CBB" w:rsidP="001C1CBB">
    <w:pPr>
      <w:spacing w:before="0" w:after="0" w:line="240" w:lineRule="auto"/>
      <w:rPr>
        <w:rFonts w:ascii="Aharoni" w:hAnsi="Aharoni" w:cs="Aharoni"/>
        <w:sz w:val="28"/>
        <w:szCs w:val="28"/>
      </w:rPr>
    </w:pPr>
    <w:r>
      <w:rPr>
        <w:rFonts w:ascii="Aharoni" w:hAnsi="Aharoni" w:cs="Aharoni"/>
        <w:sz w:val="28"/>
        <w:szCs w:val="28"/>
      </w:rPr>
      <w:t xml:space="preserve">   B</w:t>
    </w:r>
    <w:r w:rsidRPr="00F80AA3">
      <w:rPr>
        <w:rFonts w:ascii="Aharoni" w:hAnsi="Aharoni" w:cs="Aharoni"/>
        <w:sz w:val="28"/>
        <w:szCs w:val="28"/>
      </w:rPr>
      <w:t>onita Springs, Florida 34134</w:t>
    </w:r>
  </w:p>
  <w:p w14:paraId="0E75DE01" w14:textId="77777777" w:rsidR="001C1CBB" w:rsidRDefault="001C1C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B0669"/>
    <w:multiLevelType w:val="hybridMultilevel"/>
    <w:tmpl w:val="22185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F576D0"/>
    <w:multiLevelType w:val="hybridMultilevel"/>
    <w:tmpl w:val="E1865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E7216F"/>
    <w:multiLevelType w:val="hybridMultilevel"/>
    <w:tmpl w:val="268E72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F7115A"/>
    <w:multiLevelType w:val="hybridMultilevel"/>
    <w:tmpl w:val="EA2E65A2"/>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430E3CD6"/>
    <w:multiLevelType w:val="hybridMultilevel"/>
    <w:tmpl w:val="74CACA02"/>
    <w:lvl w:ilvl="0" w:tplc="360601F8">
      <w:start w:val="1"/>
      <w:numFmt w:val="decimal"/>
      <w:lvlText w:val="%1."/>
      <w:lvlJc w:val="left"/>
      <w:pPr>
        <w:tabs>
          <w:tab w:val="num" w:pos="1260"/>
        </w:tabs>
        <w:ind w:left="1260" w:hanging="495"/>
      </w:pPr>
      <w:rPr>
        <w:rFonts w:hint="default"/>
      </w:rPr>
    </w:lvl>
    <w:lvl w:ilvl="1" w:tplc="04090019">
      <w:start w:val="1"/>
      <w:numFmt w:val="lowerLetter"/>
      <w:lvlText w:val="%2."/>
      <w:lvlJc w:val="left"/>
      <w:pPr>
        <w:tabs>
          <w:tab w:val="num" w:pos="1845"/>
        </w:tabs>
        <w:ind w:left="1845" w:hanging="360"/>
      </w:pPr>
    </w:lvl>
    <w:lvl w:ilvl="2" w:tplc="0409001B">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5" w15:restartNumberingAfterBreak="0">
    <w:nsid w:val="73572D02"/>
    <w:multiLevelType w:val="hybridMultilevel"/>
    <w:tmpl w:val="C5EC920A"/>
    <w:lvl w:ilvl="0" w:tplc="04090019">
      <w:start w:val="1"/>
      <w:numFmt w:val="lowerLetter"/>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6" w15:restartNumberingAfterBreak="0">
    <w:nsid w:val="7AE60A0E"/>
    <w:multiLevelType w:val="hybridMultilevel"/>
    <w:tmpl w:val="FC866218"/>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78"/>
    <w:rsid w:val="000441BF"/>
    <w:rsid w:val="000B0079"/>
    <w:rsid w:val="000B5936"/>
    <w:rsid w:val="000D3E46"/>
    <w:rsid w:val="001144A0"/>
    <w:rsid w:val="00152BAE"/>
    <w:rsid w:val="00176D56"/>
    <w:rsid w:val="00177088"/>
    <w:rsid w:val="001C1CBB"/>
    <w:rsid w:val="00235C51"/>
    <w:rsid w:val="002717D6"/>
    <w:rsid w:val="00272FCC"/>
    <w:rsid w:val="0029573F"/>
    <w:rsid w:val="002D6649"/>
    <w:rsid w:val="002E6E4A"/>
    <w:rsid w:val="00332B32"/>
    <w:rsid w:val="00396497"/>
    <w:rsid w:val="004078B0"/>
    <w:rsid w:val="00425ED3"/>
    <w:rsid w:val="00433217"/>
    <w:rsid w:val="00451C5F"/>
    <w:rsid w:val="00454578"/>
    <w:rsid w:val="004E4490"/>
    <w:rsid w:val="004F0A19"/>
    <w:rsid w:val="005233AD"/>
    <w:rsid w:val="005668F4"/>
    <w:rsid w:val="005848D8"/>
    <w:rsid w:val="00593E25"/>
    <w:rsid w:val="005C796B"/>
    <w:rsid w:val="00681905"/>
    <w:rsid w:val="006C0510"/>
    <w:rsid w:val="006D1F7E"/>
    <w:rsid w:val="007A19FA"/>
    <w:rsid w:val="007A3276"/>
    <w:rsid w:val="007A417D"/>
    <w:rsid w:val="007A4F66"/>
    <w:rsid w:val="00841210"/>
    <w:rsid w:val="0084165F"/>
    <w:rsid w:val="00871EF6"/>
    <w:rsid w:val="009248FB"/>
    <w:rsid w:val="00977050"/>
    <w:rsid w:val="009B04DB"/>
    <w:rsid w:val="009C13B1"/>
    <w:rsid w:val="009F674D"/>
    <w:rsid w:val="00A14D74"/>
    <w:rsid w:val="00A41734"/>
    <w:rsid w:val="00A64155"/>
    <w:rsid w:val="00AE211B"/>
    <w:rsid w:val="00AE236C"/>
    <w:rsid w:val="00AF1C00"/>
    <w:rsid w:val="00AF6A35"/>
    <w:rsid w:val="00B223BF"/>
    <w:rsid w:val="00B321B0"/>
    <w:rsid w:val="00B574C7"/>
    <w:rsid w:val="00B71F70"/>
    <w:rsid w:val="00BC44DB"/>
    <w:rsid w:val="00C27454"/>
    <w:rsid w:val="00C7064C"/>
    <w:rsid w:val="00C845E3"/>
    <w:rsid w:val="00CA24F2"/>
    <w:rsid w:val="00CF7276"/>
    <w:rsid w:val="00D11565"/>
    <w:rsid w:val="00D11EFA"/>
    <w:rsid w:val="00D4769D"/>
    <w:rsid w:val="00DC376A"/>
    <w:rsid w:val="00DD17D1"/>
    <w:rsid w:val="00DD53B9"/>
    <w:rsid w:val="00DD7DD3"/>
    <w:rsid w:val="00DE1505"/>
    <w:rsid w:val="00E055CE"/>
    <w:rsid w:val="00E13239"/>
    <w:rsid w:val="00E1371F"/>
    <w:rsid w:val="00E1771C"/>
    <w:rsid w:val="00E40B3E"/>
    <w:rsid w:val="00E62E9E"/>
    <w:rsid w:val="00EC5B6F"/>
    <w:rsid w:val="00EF6F8E"/>
    <w:rsid w:val="00F24BA1"/>
    <w:rsid w:val="00F33EBB"/>
    <w:rsid w:val="00F72B55"/>
    <w:rsid w:val="00F767CF"/>
    <w:rsid w:val="00F80AA3"/>
    <w:rsid w:val="00FB1E9C"/>
    <w:rsid w:val="00FD12E1"/>
    <w:rsid w:val="00FF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1"/>
    <o:shapelayout v:ext="edit">
      <o:idmap v:ext="edit" data="1"/>
    </o:shapelayout>
  </w:shapeDefaults>
  <w:decimalSymbol w:val="."/>
  <w:listSeparator w:val=","/>
  <w14:docId w14:val="52C6A77B"/>
  <w15:chartTrackingRefBased/>
  <w15:docId w15:val="{3DF37FD0-0D25-431D-B05E-B416257A7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0"/>
    </w:rPr>
  </w:style>
  <w:style w:type="paragraph" w:styleId="Heading1">
    <w:name w:val="heading 1"/>
    <w:basedOn w:val="Normal"/>
    <w:next w:val="Normal"/>
    <w:link w:val="Heading1Char"/>
    <w:uiPriority w:val="9"/>
    <w:unhideWhenUsed/>
    <w:qFormat/>
    <w:pPr>
      <w:pageBreakBefore/>
      <w:spacing w:before="0" w:after="360" w:line="240" w:lineRule="auto"/>
      <w:ind w:left="-360" w:right="-360"/>
      <w:outlineLvl w:val="0"/>
    </w:pPr>
    <w:rPr>
      <w:rFonts w:asciiTheme="majorHAnsi" w:eastAsiaTheme="majorEastAsia" w:hAnsiTheme="majorHAnsi" w:cstheme="majorBidi"/>
      <w:sz w:val="36"/>
    </w:rPr>
  </w:style>
  <w:style w:type="paragraph" w:styleId="Heading2">
    <w:name w:val="heading 2"/>
    <w:basedOn w:val="Normal"/>
    <w:next w:val="Normal"/>
    <w:link w:val="Heading2Char"/>
    <w:uiPriority w:val="9"/>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qFormat/>
    <w:pPr>
      <w:pBdr>
        <w:top w:val="single" w:sz="4" w:space="6" w:color="B1C0CD"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Pr>
      <w:kern w:val="2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kern w:val="20"/>
      <w:sz w:val="36"/>
    </w:rPr>
  </w:style>
  <w:style w:type="character" w:customStyle="1" w:styleId="Heading2Char">
    <w:name w:val="Heading 2 Char"/>
    <w:basedOn w:val="DefaultParagraphFont"/>
    <w:link w:val="Heading2"/>
    <w:uiPriority w:val="9"/>
    <w:rPr>
      <w:rFonts w:asciiTheme="majorHAnsi" w:eastAsiaTheme="majorEastAsia" w:hAnsiTheme="majorHAnsi" w:cstheme="majorBidi"/>
      <w:caps/>
      <w:color w:val="577188" w:themeColor="accent1" w:themeShade="BF"/>
      <w:kern w:val="20"/>
      <w:sz w:val="24"/>
      <w14:ligatures w14:val="standardContextual"/>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kern w:val="20"/>
    </w:rPr>
  </w:style>
  <w:style w:type="table" w:customStyle="1" w:styleId="LetterheadTable">
    <w:name w:val="Letterhead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table" w:customStyle="1" w:styleId="FinancialTable">
    <w:name w:val="Financial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paragraph" w:styleId="Date">
    <w:name w:val="Date"/>
    <w:basedOn w:val="Normal"/>
    <w:next w:val="Normal"/>
    <w:link w:val="DateChar"/>
    <w:uiPriority w:val="1"/>
    <w:qFormat/>
    <w:pPr>
      <w:spacing w:before="1200" w:after="360"/>
    </w:pPr>
    <w:rPr>
      <w:rFonts w:asciiTheme="majorHAnsi" w:eastAsiaTheme="majorEastAsia" w:hAnsiTheme="majorHAnsi" w:cstheme="majorBidi"/>
      <w:caps/>
      <w:color w:val="577188" w:themeColor="accent1" w:themeShade="BF"/>
    </w:rPr>
  </w:style>
  <w:style w:type="character" w:customStyle="1" w:styleId="DateChar">
    <w:name w:val="Date Char"/>
    <w:basedOn w:val="DefaultParagraphFont"/>
    <w:link w:val="Date"/>
    <w:uiPriority w:val="1"/>
    <w:rPr>
      <w:rFonts w:asciiTheme="majorHAnsi" w:eastAsiaTheme="majorEastAsia" w:hAnsiTheme="majorHAnsi" w:cstheme="majorBidi"/>
      <w:caps/>
      <w:color w:val="577188" w:themeColor="accent1" w:themeShade="BF"/>
      <w:kern w:val="20"/>
    </w:rPr>
  </w:style>
  <w:style w:type="paragraph" w:customStyle="1" w:styleId="Recipient">
    <w:name w:val="Recipient"/>
    <w:basedOn w:val="Normal"/>
    <w:qFormat/>
    <w:pPr>
      <w:spacing w:after="40"/>
    </w:pPr>
    <w:rPr>
      <w:b/>
      <w:bCs/>
    </w:rPr>
  </w:style>
  <w:style w:type="paragraph" w:styleId="Salutation">
    <w:name w:val="Salutation"/>
    <w:basedOn w:val="Normal"/>
    <w:next w:val="Normal"/>
    <w:link w:val="SalutationChar"/>
    <w:uiPriority w:val="1"/>
    <w:unhideWhenUsed/>
    <w:qFormat/>
    <w:pPr>
      <w:spacing w:before="720"/>
    </w:pPr>
  </w:style>
  <w:style w:type="character" w:customStyle="1" w:styleId="SalutationChar">
    <w:name w:val="Salutation Char"/>
    <w:basedOn w:val="DefaultParagraphFont"/>
    <w:link w:val="Salutation"/>
    <w:uiPriority w:val="1"/>
    <w:rPr>
      <w:kern w:val="20"/>
    </w:rPr>
  </w:style>
  <w:style w:type="paragraph" w:styleId="Closing">
    <w:name w:val="Closing"/>
    <w:basedOn w:val="Normal"/>
    <w:link w:val="ClosingChar"/>
    <w:uiPriority w:val="1"/>
    <w:unhideWhenUsed/>
    <w:qFormat/>
    <w:pPr>
      <w:spacing w:before="480" w:after="960" w:line="240" w:lineRule="auto"/>
    </w:pPr>
  </w:style>
  <w:style w:type="character" w:customStyle="1" w:styleId="ClosingChar">
    <w:name w:val="Closing Char"/>
    <w:basedOn w:val="DefaultParagraphFont"/>
    <w:link w:val="Closing"/>
    <w:uiPriority w:val="1"/>
    <w:rPr>
      <w:kern w:val="20"/>
    </w:rPr>
  </w:style>
  <w:style w:type="paragraph" w:styleId="Signature">
    <w:name w:val="Signature"/>
    <w:basedOn w:val="Normal"/>
    <w:link w:val="SignatureChar"/>
    <w:uiPriority w:val="1"/>
    <w:unhideWhenUsed/>
    <w:qFormat/>
    <w:rPr>
      <w:b/>
      <w:bCs/>
    </w:rPr>
  </w:style>
  <w:style w:type="character" w:customStyle="1" w:styleId="SignatureChar">
    <w:name w:val="Signature Char"/>
    <w:basedOn w:val="DefaultParagraphFont"/>
    <w:link w:val="Signature"/>
    <w:uiPriority w:val="1"/>
    <w:rPr>
      <w:b/>
      <w:bCs/>
      <w:kern w:val="20"/>
    </w:rPr>
  </w:style>
  <w:style w:type="paragraph" w:styleId="Title">
    <w:name w:val="Title"/>
    <w:basedOn w:val="Normal"/>
    <w:next w:val="Normal"/>
    <w:link w:val="TitleChar"/>
    <w:uiPriority w:val="1"/>
    <w:qFormat/>
    <w:pPr>
      <w:spacing w:after="480"/>
    </w:pPr>
    <w:rPr>
      <w:rFonts w:asciiTheme="majorHAnsi" w:eastAsiaTheme="majorEastAsia" w:hAnsiTheme="majorHAnsi" w:cstheme="majorBidi"/>
      <w:caps/>
      <w:color w:val="577188" w:themeColor="accent1" w:themeShade="BF"/>
    </w:rPr>
  </w:style>
  <w:style w:type="character" w:customStyle="1" w:styleId="TitleChar">
    <w:name w:val="Title Char"/>
    <w:basedOn w:val="DefaultParagraphFont"/>
    <w:link w:val="Title"/>
    <w:uiPriority w:val="1"/>
    <w:rPr>
      <w:rFonts w:asciiTheme="majorHAnsi" w:eastAsiaTheme="majorEastAsia" w:hAnsiTheme="majorHAnsi" w:cstheme="majorBidi"/>
      <w:caps/>
      <w:color w:val="577188" w:themeColor="accent1" w:themeShade="BF"/>
      <w:kern w:val="20"/>
    </w:rPr>
  </w:style>
  <w:style w:type="paragraph" w:styleId="ListParagraph">
    <w:name w:val="List Paragraph"/>
    <w:basedOn w:val="Normal"/>
    <w:uiPriority w:val="34"/>
    <w:qFormat/>
    <w:rsid w:val="000D3E46"/>
    <w:pPr>
      <w:widowControl w:val="0"/>
      <w:autoSpaceDE w:val="0"/>
      <w:autoSpaceDN w:val="0"/>
      <w:adjustRightInd w:val="0"/>
      <w:spacing w:before="0" w:after="0" w:line="240" w:lineRule="auto"/>
      <w:ind w:left="720"/>
    </w:pPr>
    <w:rPr>
      <w:rFonts w:ascii="Times New Roman" w:eastAsia="Times New Roman" w:hAnsi="Times New Roman" w:cs="Times New Roman"/>
      <w:color w:val="auto"/>
      <w:kern w:val="0"/>
      <w:szCs w:val="24"/>
      <w:lang w:eastAsia="en-US"/>
    </w:rPr>
  </w:style>
  <w:style w:type="paragraph" w:styleId="BalloonText">
    <w:name w:val="Balloon Text"/>
    <w:basedOn w:val="Normal"/>
    <w:link w:val="BalloonTextChar"/>
    <w:uiPriority w:val="99"/>
    <w:semiHidden/>
    <w:unhideWhenUsed/>
    <w:rsid w:val="00AE236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36C"/>
    <w:rPr>
      <w:rFonts w:ascii="Segoe UI" w:hAnsi="Segoe UI" w:cs="Segoe UI"/>
      <w:kern w:val="20"/>
      <w:sz w:val="18"/>
      <w:szCs w:val="18"/>
    </w:rPr>
  </w:style>
  <w:style w:type="character" w:styleId="Hyperlink">
    <w:name w:val="Hyperlink"/>
    <w:basedOn w:val="DefaultParagraphFont"/>
    <w:uiPriority w:val="99"/>
    <w:unhideWhenUsed/>
    <w:rsid w:val="00FB1E9C"/>
    <w:rPr>
      <w:color w:val="646464"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971640">
      <w:bodyDiv w:val="1"/>
      <w:marLeft w:val="0"/>
      <w:marRight w:val="0"/>
      <w:marTop w:val="0"/>
      <w:marBottom w:val="0"/>
      <w:divBdr>
        <w:top w:val="none" w:sz="0" w:space="0" w:color="auto"/>
        <w:left w:val="none" w:sz="0" w:space="0" w:color="auto"/>
        <w:bottom w:val="none" w:sz="0" w:space="0" w:color="auto"/>
        <w:right w:val="none" w:sz="0" w:space="0" w:color="auto"/>
      </w:divBdr>
      <w:divsChild>
        <w:div w:id="1060863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sa%20Bonita\Minutes\Minutes.10.29.18.2%20minutes.dotx" TargetMode="External"/></Relationships>
</file>

<file path=word/theme/theme1.xml><?xml version="1.0" encoding="utf-8"?>
<a:theme xmlns:a="http://schemas.openxmlformats.org/drawingml/2006/main" name="Business Set Blue">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2.xml><?xml version="1.0" encoding="utf-8"?>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437E9E5-EE29-454F-8714-516920628209}">
  <ds:schemaRefs>
    <ds:schemaRef ds:uri="http://schemas.microsoft.com/pics"/>
  </ds:schemaRefs>
</ds:datastoreItem>
</file>

<file path=customXml/itemProps2.xml><?xml version="1.0" encoding="utf-8"?>
<ds:datastoreItem xmlns:ds="http://schemas.openxmlformats.org/officeDocument/2006/customXml" ds:itemID="{7F216A1A-1C43-443B-8ED7-1A415C3225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Minutes.10.29.18.2 minutes</Template>
  <TotalTime>65</TotalTime>
  <Pages>3</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Matava</dc:creator>
  <cp:keywords/>
  <dc:description/>
  <cp:lastModifiedBy>MarieA</cp:lastModifiedBy>
  <cp:revision>7</cp:revision>
  <cp:lastPrinted>2020-12-30T20:40:00Z</cp:lastPrinted>
  <dcterms:created xsi:type="dcterms:W3CDTF">2020-12-30T19:38:00Z</dcterms:created>
  <dcterms:modified xsi:type="dcterms:W3CDTF">2020-12-30T20:42:00Z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TC028350569991</vt:lpwstr>
  </property>
</Properties>
</file>